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6CD1" w14:textId="77777777" w:rsidR="005F2922" w:rsidRDefault="005F2922"/>
    <w:p w14:paraId="4BA1D4E4" w14:textId="77777777" w:rsidR="005F2922" w:rsidRDefault="005F2922"/>
    <w:p w14:paraId="7E7A4D60" w14:textId="77777777" w:rsidR="005F2922" w:rsidRDefault="005F2922"/>
    <w:p w14:paraId="126918FA" w14:textId="77777777" w:rsidR="005F2922" w:rsidRDefault="005F2922" w:rsidP="005F2922">
      <w:pPr>
        <w:jc w:val="center"/>
        <w:rPr>
          <w:rFonts w:ascii="Arial" w:hAnsi="Arial" w:cs="Arial"/>
          <w:b/>
          <w:sz w:val="28"/>
          <w:szCs w:val="28"/>
        </w:rPr>
      </w:pPr>
      <w:bookmarkStart w:id="0" w:name="_Hlk24531644"/>
      <w:r w:rsidRPr="00036E2B">
        <w:rPr>
          <w:rFonts w:ascii="Arial" w:hAnsi="Arial" w:cs="Arial"/>
          <w:b/>
          <w:sz w:val="40"/>
          <w:szCs w:val="40"/>
        </w:rPr>
        <w:t>RIVINGTON PRIMAR</w:t>
      </w:r>
      <w:r w:rsidRPr="00F3463B">
        <w:rPr>
          <w:rFonts w:ascii="Arial" w:hAnsi="Arial" w:cs="Arial"/>
          <w:b/>
          <w:sz w:val="40"/>
          <w:szCs w:val="40"/>
        </w:rPr>
        <w:t>Y SCHOOL</w:t>
      </w:r>
    </w:p>
    <w:p w14:paraId="64EFFB9F" w14:textId="77777777" w:rsidR="005F2922" w:rsidRPr="005C0B7C" w:rsidRDefault="005F2922" w:rsidP="005F2922">
      <w:pPr>
        <w:jc w:val="center"/>
        <w:rPr>
          <w:rFonts w:ascii="Arial" w:hAnsi="Arial" w:cs="Arial"/>
          <w:b/>
          <w:sz w:val="28"/>
          <w:szCs w:val="28"/>
        </w:rPr>
      </w:pPr>
      <w:r w:rsidRPr="00F3463B">
        <w:rPr>
          <w:rFonts w:ascii="Arial" w:hAnsi="Arial" w:cs="Arial"/>
          <w:b/>
          <w:sz w:val="28"/>
          <w:szCs w:val="28"/>
        </w:rPr>
        <w:t>Respect</w:t>
      </w:r>
      <w:r w:rsidRPr="005C0B7C">
        <w:rPr>
          <w:rFonts w:ascii="Arial" w:hAnsi="Arial" w:cs="Arial"/>
          <w:b/>
          <w:sz w:val="28"/>
          <w:szCs w:val="28"/>
        </w:rPr>
        <w:t>, Protect, Give Thanks, Keep Peace</w:t>
      </w:r>
      <w:r>
        <w:rPr>
          <w:rFonts w:ascii="Arial" w:hAnsi="Arial" w:cs="Arial"/>
          <w:b/>
          <w:sz w:val="28"/>
          <w:szCs w:val="28"/>
        </w:rPr>
        <w:t>.</w:t>
      </w:r>
    </w:p>
    <w:bookmarkEnd w:id="0"/>
    <w:p w14:paraId="4BE4586B" w14:textId="77777777" w:rsidR="005F2922" w:rsidRDefault="005F2922"/>
    <w:p w14:paraId="40C1B291" w14:textId="77777777" w:rsidR="005F2922" w:rsidRDefault="005F2922">
      <w:r>
        <w:t xml:space="preserve">      </w:t>
      </w:r>
    </w:p>
    <w:p w14:paraId="61EC3140" w14:textId="77777777" w:rsidR="005F2922" w:rsidRDefault="005F2922" w:rsidP="005F2922">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28"/>
          <w:szCs w:val="28"/>
        </w:rPr>
      </w:pPr>
    </w:p>
    <w:p w14:paraId="3D2A5684" w14:textId="4D207F75" w:rsidR="005F2922" w:rsidRDefault="005F2922" w:rsidP="005F2922">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Pr>
          <w:rFonts w:ascii="Arial" w:hAnsi="Arial" w:cs="Arial"/>
          <w:b/>
          <w:sz w:val="52"/>
          <w:szCs w:val="52"/>
        </w:rPr>
        <w:t>Filtering and Monitoring</w:t>
      </w:r>
      <w:r w:rsidRPr="002B6F16">
        <w:rPr>
          <w:rFonts w:ascii="Arial" w:hAnsi="Arial" w:cs="Arial"/>
          <w:b/>
          <w:sz w:val="52"/>
          <w:szCs w:val="52"/>
        </w:rPr>
        <w:t xml:space="preserve"> Policy</w:t>
      </w:r>
    </w:p>
    <w:p w14:paraId="1C45DFDF" w14:textId="77777777" w:rsidR="005F2922" w:rsidRPr="00A04288" w:rsidRDefault="005F2922" w:rsidP="005F2922">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48D1E880" w14:textId="77777777" w:rsidR="005F2922" w:rsidRDefault="005F2922">
      <w:pPr>
        <w:rPr>
          <w:noProof/>
          <w:lang w:eastAsia="en-GB"/>
        </w:rPr>
      </w:pPr>
      <w:r>
        <w:rPr>
          <w:noProof/>
          <w:lang w:eastAsia="en-GB"/>
        </w:rPr>
        <w:drawing>
          <wp:anchor distT="0" distB="0" distL="114300" distR="114300" simplePos="0" relativeHeight="251658240" behindDoc="1" locked="0" layoutInCell="1" allowOverlap="1" wp14:anchorId="14E5B0E6" wp14:editId="7F809431">
            <wp:simplePos x="0" y="0"/>
            <wp:positionH relativeFrom="column">
              <wp:posOffset>1866900</wp:posOffset>
            </wp:positionH>
            <wp:positionV relativeFrom="paragraph">
              <wp:posOffset>1123315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p w14:paraId="738850D6" w14:textId="77777777" w:rsidR="005F2922" w:rsidRDefault="005F2922">
      <w:pPr>
        <w:rPr>
          <w:noProof/>
        </w:rPr>
      </w:pPr>
    </w:p>
    <w:p w14:paraId="31EB4CBB" w14:textId="77777777" w:rsidR="005F2922" w:rsidRDefault="005F2922">
      <w:pPr>
        <w:rPr>
          <w:noProof/>
        </w:rPr>
      </w:pPr>
    </w:p>
    <w:p w14:paraId="26A4D05B" w14:textId="77777777" w:rsidR="005F2922" w:rsidRDefault="005F2922">
      <w:pPr>
        <w:rPr>
          <w:noProof/>
        </w:rPr>
      </w:pPr>
    </w:p>
    <w:p w14:paraId="12064097" w14:textId="77777777" w:rsidR="005F2922" w:rsidRDefault="005F2922">
      <w:pPr>
        <w:rPr>
          <w:noProof/>
        </w:rPr>
      </w:pPr>
    </w:p>
    <w:p w14:paraId="3B415F06" w14:textId="77777777" w:rsidR="005F2922" w:rsidRDefault="005F2922">
      <w:pPr>
        <w:rPr>
          <w:noProof/>
        </w:rPr>
      </w:pPr>
    </w:p>
    <w:p w14:paraId="22ACD7E1" w14:textId="77777777" w:rsidR="005F2922" w:rsidRDefault="005F2922">
      <w:pPr>
        <w:rPr>
          <w:noProof/>
        </w:rPr>
      </w:pPr>
    </w:p>
    <w:p w14:paraId="20B32A92" w14:textId="77777777" w:rsidR="005F2922" w:rsidRDefault="005F2922">
      <w:pPr>
        <w:rPr>
          <w:noProof/>
        </w:rPr>
      </w:pPr>
    </w:p>
    <w:p w14:paraId="648992C4" w14:textId="77777777" w:rsidR="005F2922" w:rsidRDefault="005F2922">
      <w:pPr>
        <w:rPr>
          <w:noProof/>
        </w:rPr>
      </w:pPr>
    </w:p>
    <w:p w14:paraId="2ECDD5F8" w14:textId="77777777" w:rsidR="005F2922" w:rsidRDefault="005F2922">
      <w:pPr>
        <w:rPr>
          <w:noProof/>
        </w:rPr>
      </w:pPr>
    </w:p>
    <w:p w14:paraId="069FF98C" w14:textId="77777777" w:rsidR="005F2922" w:rsidRDefault="005F2922">
      <w:pPr>
        <w:rPr>
          <w:noProof/>
        </w:rPr>
      </w:pPr>
    </w:p>
    <w:p w14:paraId="0C2C0552" w14:textId="77777777" w:rsidR="005F2922" w:rsidRDefault="005F2922">
      <w:pPr>
        <w:rPr>
          <w:noProof/>
        </w:rPr>
      </w:pPr>
    </w:p>
    <w:p w14:paraId="74E8169E" w14:textId="77777777" w:rsidR="005F2922" w:rsidRDefault="005F2922">
      <w:pPr>
        <w:rPr>
          <w:noProof/>
        </w:rPr>
      </w:pPr>
    </w:p>
    <w:p w14:paraId="755427FF" w14:textId="77777777" w:rsidR="005F2922" w:rsidRDefault="005F2922">
      <w:pPr>
        <w:rPr>
          <w:noProof/>
        </w:rPr>
      </w:pPr>
    </w:p>
    <w:p w14:paraId="6FDFE478" w14:textId="77777777" w:rsidR="005F2922" w:rsidRDefault="005F2922">
      <w:pPr>
        <w:rPr>
          <w:noProof/>
        </w:rPr>
      </w:pPr>
    </w:p>
    <w:p w14:paraId="48D5E495" w14:textId="77777777" w:rsidR="005F2922" w:rsidRDefault="005F2922">
      <w:pPr>
        <w:rPr>
          <w:noProof/>
        </w:rPr>
      </w:pPr>
    </w:p>
    <w:p w14:paraId="667DC6A8" w14:textId="77777777" w:rsidR="005F2922" w:rsidRDefault="005F2922">
      <w:pPr>
        <w:rPr>
          <w:noProof/>
        </w:rPr>
      </w:pPr>
    </w:p>
    <w:p w14:paraId="3045E1D5" w14:textId="77777777" w:rsidR="005F2922" w:rsidRDefault="005F2922">
      <w:pPr>
        <w:rPr>
          <w:noProof/>
        </w:rPr>
      </w:pPr>
    </w:p>
    <w:p w14:paraId="7B4F9580" w14:textId="77777777" w:rsidR="005F2922" w:rsidRDefault="005F2922">
      <w:pPr>
        <w:rPr>
          <w:noProof/>
        </w:rPr>
      </w:pPr>
    </w:p>
    <w:p w14:paraId="78EA6C6A" w14:textId="77777777" w:rsidR="005F2922" w:rsidRDefault="005F2922">
      <w:pPr>
        <w:rPr>
          <w:noProof/>
        </w:rPr>
      </w:pPr>
    </w:p>
    <w:p w14:paraId="537BA3C2" w14:textId="77777777" w:rsidR="005F2922" w:rsidRDefault="005F2922">
      <w:pPr>
        <w:rPr>
          <w:noProof/>
        </w:rPr>
      </w:pPr>
    </w:p>
    <w:p w14:paraId="23D6BFD0" w14:textId="77777777" w:rsidR="005F2922" w:rsidRDefault="005F2922">
      <w:pPr>
        <w:rPr>
          <w:noProof/>
        </w:rPr>
      </w:pPr>
    </w:p>
    <w:p w14:paraId="3137F772" w14:textId="77777777" w:rsidR="005F2922" w:rsidRDefault="005F2922">
      <w:pPr>
        <w:rPr>
          <w:noProof/>
        </w:rPr>
      </w:pPr>
    </w:p>
    <w:p w14:paraId="4B1CA6E2" w14:textId="77777777" w:rsidR="005F2922" w:rsidRPr="00E52F71" w:rsidRDefault="005F2922" w:rsidP="005F2922">
      <w:pPr>
        <w:jc w:val="center"/>
        <w:rPr>
          <w:rFonts w:ascii="Arial" w:hAnsi="Arial" w:cs="Arial"/>
          <w:b/>
          <w:sz w:val="44"/>
          <w:szCs w:val="44"/>
        </w:rPr>
      </w:pPr>
      <w:r w:rsidRPr="00E52F71">
        <w:rPr>
          <w:rFonts w:ascii="Arial" w:hAnsi="Arial" w:cs="Arial"/>
          <w:b/>
          <w:sz w:val="44"/>
          <w:szCs w:val="44"/>
        </w:rPr>
        <w:t>A place where everyone matters!</w:t>
      </w:r>
    </w:p>
    <w:p w14:paraId="0CCC395E" w14:textId="00896017" w:rsidR="005F2922" w:rsidRDefault="005F292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0676ED7" w14:textId="77777777" w:rsidTr="00182B08">
        <w:trPr>
          <w:trHeight w:val="454"/>
        </w:trPr>
        <w:tc>
          <w:tcPr>
            <w:tcW w:w="10206" w:type="dxa"/>
            <w:shd w:val="clear" w:color="auto" w:fill="CCFFCC"/>
            <w:vAlign w:val="center"/>
          </w:tcPr>
          <w:p w14:paraId="50676ED6" w14:textId="76BBCD41" w:rsidR="009731E5" w:rsidRPr="00182B08" w:rsidRDefault="00071F7E" w:rsidP="00182B08">
            <w:pPr>
              <w:jc w:val="center"/>
              <w:rPr>
                <w:rFonts w:ascii="Arial" w:hAnsi="Arial" w:cs="Arial"/>
                <w:b/>
                <w:sz w:val="28"/>
                <w:szCs w:val="28"/>
              </w:rPr>
            </w:pPr>
            <w:r w:rsidRPr="00071F7E">
              <w:rPr>
                <w:rFonts w:ascii="Arial" w:hAnsi="Arial" w:cs="Arial"/>
                <w:b/>
                <w:sz w:val="28"/>
                <w:szCs w:val="28"/>
              </w:rPr>
              <w:lastRenderedPageBreak/>
              <w:t>Filtering and Monitoring Standards</w:t>
            </w:r>
          </w:p>
        </w:tc>
      </w:tr>
    </w:tbl>
    <w:p w14:paraId="50676ED8"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24"/>
        <w:gridCol w:w="3429"/>
        <w:gridCol w:w="3702"/>
      </w:tblGrid>
      <w:tr w:rsidR="005B18AA" w14:paraId="50676EDD" w14:textId="77777777" w:rsidTr="00265133">
        <w:tc>
          <w:tcPr>
            <w:tcW w:w="1134" w:type="dxa"/>
            <w:shd w:val="clear" w:color="auto" w:fill="CCFFCC"/>
          </w:tcPr>
          <w:p w14:paraId="50676ED9" w14:textId="77777777" w:rsidR="005B18AA" w:rsidRPr="0087507C" w:rsidRDefault="005B18AA" w:rsidP="00265133">
            <w:pPr>
              <w:jc w:val="center"/>
              <w:rPr>
                <w:rFonts w:ascii="Arial" w:hAnsi="Arial" w:cs="Arial"/>
                <w:b/>
              </w:rPr>
            </w:pPr>
            <w:r w:rsidRPr="0087507C">
              <w:rPr>
                <w:rFonts w:ascii="Arial" w:hAnsi="Arial" w:cs="Arial"/>
                <w:b/>
              </w:rPr>
              <w:t>Date</w:t>
            </w:r>
          </w:p>
        </w:tc>
        <w:tc>
          <w:tcPr>
            <w:tcW w:w="1843" w:type="dxa"/>
            <w:shd w:val="clear" w:color="auto" w:fill="CCFFCC"/>
          </w:tcPr>
          <w:p w14:paraId="50676EDA" w14:textId="77777777" w:rsidR="005B18AA" w:rsidRPr="0087507C" w:rsidRDefault="005B18AA" w:rsidP="00265133">
            <w:pPr>
              <w:jc w:val="center"/>
              <w:rPr>
                <w:rFonts w:ascii="Arial" w:hAnsi="Arial" w:cs="Arial"/>
                <w:b/>
              </w:rPr>
            </w:pPr>
            <w:r w:rsidRPr="0087507C">
              <w:rPr>
                <w:rFonts w:ascii="Arial" w:hAnsi="Arial" w:cs="Arial"/>
                <w:b/>
              </w:rPr>
              <w:t>Review Date</w:t>
            </w:r>
          </w:p>
        </w:tc>
        <w:tc>
          <w:tcPr>
            <w:tcW w:w="3473" w:type="dxa"/>
            <w:shd w:val="clear" w:color="auto" w:fill="CCFFCC"/>
          </w:tcPr>
          <w:p w14:paraId="50676EDB" w14:textId="77777777" w:rsidR="005B18AA" w:rsidRPr="0087507C" w:rsidRDefault="005B18AA" w:rsidP="00265133">
            <w:pPr>
              <w:jc w:val="center"/>
              <w:rPr>
                <w:rFonts w:ascii="Arial" w:hAnsi="Arial" w:cs="Arial"/>
                <w:b/>
              </w:rPr>
            </w:pPr>
            <w:r>
              <w:rPr>
                <w:rFonts w:ascii="Arial" w:hAnsi="Arial" w:cs="Arial"/>
                <w:b/>
              </w:rPr>
              <w:t>Coordinator</w:t>
            </w:r>
          </w:p>
        </w:tc>
        <w:tc>
          <w:tcPr>
            <w:tcW w:w="3756" w:type="dxa"/>
            <w:shd w:val="clear" w:color="auto" w:fill="CCFFCC"/>
          </w:tcPr>
          <w:p w14:paraId="50676EDC" w14:textId="77777777" w:rsidR="005B18AA" w:rsidRPr="0087507C" w:rsidRDefault="005B18AA" w:rsidP="00265133">
            <w:pPr>
              <w:jc w:val="center"/>
              <w:rPr>
                <w:rFonts w:ascii="Arial" w:hAnsi="Arial" w:cs="Arial"/>
                <w:b/>
              </w:rPr>
            </w:pPr>
            <w:r w:rsidRPr="0087507C">
              <w:rPr>
                <w:rFonts w:ascii="Arial" w:hAnsi="Arial" w:cs="Arial"/>
                <w:b/>
              </w:rPr>
              <w:t>Nominated Governor</w:t>
            </w:r>
          </w:p>
        </w:tc>
      </w:tr>
      <w:tr w:rsidR="005B18AA" w14:paraId="50676EE2" w14:textId="77777777" w:rsidTr="00265133">
        <w:tc>
          <w:tcPr>
            <w:tcW w:w="1134" w:type="dxa"/>
          </w:tcPr>
          <w:p w14:paraId="0D1621FE" w14:textId="77777777" w:rsidR="005B18AA" w:rsidRDefault="005F2922" w:rsidP="00265133">
            <w:pPr>
              <w:jc w:val="center"/>
              <w:rPr>
                <w:rFonts w:ascii="Arial" w:hAnsi="Arial" w:cs="Arial"/>
                <w:b/>
              </w:rPr>
            </w:pPr>
            <w:r>
              <w:rPr>
                <w:rFonts w:ascii="Arial" w:hAnsi="Arial" w:cs="Arial"/>
                <w:b/>
              </w:rPr>
              <w:t>Sept</w:t>
            </w:r>
          </w:p>
          <w:p w14:paraId="50676EDE" w14:textId="2322AFFB" w:rsidR="005F2922" w:rsidRPr="0087507C" w:rsidRDefault="005F2922" w:rsidP="00265133">
            <w:pPr>
              <w:jc w:val="center"/>
              <w:rPr>
                <w:rFonts w:ascii="Arial" w:hAnsi="Arial" w:cs="Arial"/>
                <w:b/>
              </w:rPr>
            </w:pPr>
            <w:r>
              <w:rPr>
                <w:rFonts w:ascii="Arial" w:hAnsi="Arial" w:cs="Arial"/>
                <w:b/>
              </w:rPr>
              <w:t>2023</w:t>
            </w:r>
          </w:p>
        </w:tc>
        <w:tc>
          <w:tcPr>
            <w:tcW w:w="1843" w:type="dxa"/>
          </w:tcPr>
          <w:p w14:paraId="50676EDF" w14:textId="5100EBF3" w:rsidR="005B18AA" w:rsidRPr="0087507C" w:rsidRDefault="005F2922" w:rsidP="00265133">
            <w:pPr>
              <w:jc w:val="center"/>
              <w:rPr>
                <w:rFonts w:ascii="Arial" w:hAnsi="Arial" w:cs="Arial"/>
                <w:b/>
              </w:rPr>
            </w:pPr>
            <w:r>
              <w:rPr>
                <w:rFonts w:ascii="Arial" w:hAnsi="Arial" w:cs="Arial"/>
                <w:b/>
              </w:rPr>
              <w:t>Sept 2024</w:t>
            </w:r>
          </w:p>
        </w:tc>
        <w:tc>
          <w:tcPr>
            <w:tcW w:w="3473" w:type="dxa"/>
          </w:tcPr>
          <w:p w14:paraId="50676EE0" w14:textId="05523F36" w:rsidR="005B18AA" w:rsidRPr="0087507C" w:rsidRDefault="005F2922" w:rsidP="00265133">
            <w:pPr>
              <w:jc w:val="center"/>
              <w:rPr>
                <w:rFonts w:ascii="Arial" w:hAnsi="Arial" w:cs="Arial"/>
                <w:b/>
              </w:rPr>
            </w:pPr>
            <w:r>
              <w:rPr>
                <w:rFonts w:ascii="Arial" w:hAnsi="Arial" w:cs="Arial"/>
                <w:b/>
              </w:rPr>
              <w:t>Clare Powell</w:t>
            </w:r>
          </w:p>
        </w:tc>
        <w:tc>
          <w:tcPr>
            <w:tcW w:w="3756" w:type="dxa"/>
          </w:tcPr>
          <w:p w14:paraId="50676EE1" w14:textId="3C4BF6EF" w:rsidR="005B18AA" w:rsidRPr="0087507C" w:rsidRDefault="005F2922" w:rsidP="00265133">
            <w:pPr>
              <w:jc w:val="center"/>
              <w:rPr>
                <w:rFonts w:ascii="Arial" w:hAnsi="Arial" w:cs="Arial"/>
                <w:b/>
              </w:rPr>
            </w:pPr>
            <w:r>
              <w:rPr>
                <w:rFonts w:ascii="Arial" w:hAnsi="Arial" w:cs="Arial"/>
                <w:b/>
              </w:rPr>
              <w:t>Chris Halliwell</w:t>
            </w:r>
          </w:p>
        </w:tc>
      </w:tr>
    </w:tbl>
    <w:p w14:paraId="50676EE3" w14:textId="77777777" w:rsidR="005B18AA" w:rsidRDefault="005B18AA" w:rsidP="005B18AA">
      <w:pPr>
        <w:rPr>
          <w:rFonts w:ascii="Arial" w:hAnsi="Arial" w:cs="Arial"/>
        </w:rPr>
      </w:pPr>
    </w:p>
    <w:p w14:paraId="50676EE4" w14:textId="77777777" w:rsidR="008426ED" w:rsidRPr="00816595" w:rsidRDefault="008426ED" w:rsidP="008426ED">
      <w:pPr>
        <w:jc w:val="both"/>
        <w:rPr>
          <w:rFonts w:ascii="Arial" w:hAnsi="Arial"/>
          <w:w w:val="105"/>
        </w:rPr>
      </w:pPr>
      <w:r w:rsidRPr="00816595">
        <w:rPr>
          <w:rFonts w:ascii="Arial" w:hAnsi="Arial" w:cs="Arial"/>
        </w:rPr>
        <w:t xml:space="preserve">We believe this policy should be a working document that is fit for purpose, represents the school ethos, enables consistency and quality across the school and is </w:t>
      </w:r>
      <w:r w:rsidRPr="00816595">
        <w:rPr>
          <w:rFonts w:ascii="Arial" w:hAnsi="Arial"/>
          <w:w w:val="105"/>
        </w:rPr>
        <w:t>related to the following legislation:</w:t>
      </w:r>
    </w:p>
    <w:p w14:paraId="50676EE5" w14:textId="77777777" w:rsidR="008426ED" w:rsidRPr="00816595" w:rsidRDefault="008426ED" w:rsidP="008426ED">
      <w:pPr>
        <w:rPr>
          <w:rFonts w:ascii="Arial" w:hAnsi="Arial" w:cs="Arial"/>
        </w:rPr>
      </w:pPr>
    </w:p>
    <w:tbl>
      <w:tblPr>
        <w:tblW w:w="0" w:type="auto"/>
        <w:tblInd w:w="108" w:type="dxa"/>
        <w:tblLook w:val="04A0" w:firstRow="1" w:lastRow="0" w:firstColumn="1" w:lastColumn="0" w:noHBand="0" w:noVBand="1"/>
      </w:tblPr>
      <w:tblGrid>
        <w:gridCol w:w="5040"/>
        <w:gridCol w:w="5050"/>
      </w:tblGrid>
      <w:tr w:rsidR="0012019B" w:rsidRPr="00816595" w14:paraId="50676EFA" w14:textId="77777777" w:rsidTr="00816595">
        <w:tc>
          <w:tcPr>
            <w:tcW w:w="5099" w:type="dxa"/>
          </w:tcPr>
          <w:p w14:paraId="50676EE6"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Obscene Publications Act 1959</w:t>
            </w:r>
          </w:p>
          <w:p w14:paraId="50676EE7"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Children Act 1989</w:t>
            </w:r>
          </w:p>
          <w:p w14:paraId="50676EE8"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Computer Misuse Act 1990</w:t>
            </w:r>
          </w:p>
          <w:p w14:paraId="50676EE9"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Education Act 1996</w:t>
            </w:r>
          </w:p>
          <w:p w14:paraId="50676EEA"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Education Act 1997</w:t>
            </w:r>
          </w:p>
          <w:p w14:paraId="50676EEB"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Police Act 1997</w:t>
            </w:r>
          </w:p>
          <w:p w14:paraId="50676EEC"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Data Protection Act 2018</w:t>
            </w:r>
          </w:p>
          <w:p w14:paraId="50676EED"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Human Rights Act 1998</w:t>
            </w:r>
          </w:p>
          <w:p w14:paraId="50676EEE"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Standards and Framework Act 1998</w:t>
            </w:r>
          </w:p>
          <w:p w14:paraId="50676EEF"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Freedom of Information Act 2000</w:t>
            </w:r>
          </w:p>
          <w:p w14:paraId="50676EF0"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Education Act 2003</w:t>
            </w:r>
          </w:p>
        </w:tc>
        <w:tc>
          <w:tcPr>
            <w:tcW w:w="5107" w:type="dxa"/>
          </w:tcPr>
          <w:p w14:paraId="50676EF1"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Children Act 2004</w:t>
            </w:r>
          </w:p>
          <w:p w14:paraId="50676EF2"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Safeguarding Vulnerable Groups Act 2006</w:t>
            </w:r>
          </w:p>
          <w:p w14:paraId="50676EF3"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Education and Inspections Act 2006</w:t>
            </w:r>
          </w:p>
          <w:p w14:paraId="50676EF4"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Children and Young Persons Act 2008</w:t>
            </w:r>
          </w:p>
          <w:p w14:paraId="50676EF5"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School Staffing (England) Regulations 2009</w:t>
            </w:r>
          </w:p>
          <w:p w14:paraId="50676EF6"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Equality Act 2010</w:t>
            </w:r>
          </w:p>
          <w:p w14:paraId="50676EF7"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Education Act 2011</w:t>
            </w:r>
          </w:p>
          <w:p w14:paraId="50676EF8" w14:textId="77777777" w:rsidR="0012019B" w:rsidRPr="00816595" w:rsidRDefault="0012019B" w:rsidP="00F40204">
            <w:pPr>
              <w:numPr>
                <w:ilvl w:val="0"/>
                <w:numId w:val="14"/>
              </w:numPr>
              <w:ind w:left="284" w:hanging="284"/>
              <w:rPr>
                <w:rFonts w:ascii="Arial" w:hAnsi="Arial" w:cs="Arial"/>
              </w:rPr>
            </w:pPr>
            <w:r w:rsidRPr="00816595">
              <w:rPr>
                <w:rFonts w:ascii="Arial" w:hAnsi="Arial" w:cs="Arial"/>
              </w:rPr>
              <w:t>Protection of Freedoms Act 2012</w:t>
            </w:r>
          </w:p>
          <w:p w14:paraId="50676EF9" w14:textId="77777777" w:rsidR="0012019B" w:rsidRPr="00816595" w:rsidRDefault="0012019B" w:rsidP="00F40204">
            <w:pPr>
              <w:numPr>
                <w:ilvl w:val="0"/>
                <w:numId w:val="14"/>
              </w:numPr>
              <w:ind w:left="284" w:hanging="284"/>
              <w:rPr>
                <w:rFonts w:ascii="Arial" w:hAnsi="Arial" w:cs="Arial"/>
              </w:rPr>
            </w:pPr>
            <w:r w:rsidRPr="00816595">
              <w:rPr>
                <w:rFonts w:ascii="Helvetica" w:hAnsi="Helvetica"/>
                <w:shd w:val="clear" w:color="auto" w:fill="F5F5F5"/>
              </w:rPr>
              <w:t>Counter Terrorism and Security Act 2015</w:t>
            </w:r>
          </w:p>
        </w:tc>
      </w:tr>
    </w:tbl>
    <w:p w14:paraId="50676EFB" w14:textId="77777777" w:rsidR="008426ED" w:rsidRPr="00816595" w:rsidRDefault="008426ED" w:rsidP="008426ED">
      <w:pPr>
        <w:rPr>
          <w:rFonts w:ascii="Arial" w:hAnsi="Arial" w:cs="Arial"/>
        </w:rPr>
      </w:pPr>
    </w:p>
    <w:p w14:paraId="50676EFC" w14:textId="77777777" w:rsidR="008426ED" w:rsidRPr="00816595" w:rsidRDefault="008426ED" w:rsidP="008426ED">
      <w:pPr>
        <w:tabs>
          <w:tab w:val="left" w:pos="6936"/>
        </w:tabs>
        <w:ind w:left="284" w:hanging="284"/>
        <w:rPr>
          <w:rFonts w:ascii="Arial" w:hAnsi="Arial" w:cs="Arial"/>
        </w:rPr>
      </w:pPr>
      <w:r w:rsidRPr="00816595">
        <w:rPr>
          <w:rFonts w:ascii="Arial" w:hAnsi="Arial" w:cs="Arial"/>
        </w:rPr>
        <w:t>The following documentation is also related to this policy:</w:t>
      </w:r>
      <w:r w:rsidRPr="00816595">
        <w:rPr>
          <w:rFonts w:ascii="Arial" w:hAnsi="Arial" w:cs="Arial"/>
        </w:rPr>
        <w:tab/>
      </w:r>
    </w:p>
    <w:p w14:paraId="50676EFD" w14:textId="77777777" w:rsidR="008426ED" w:rsidRPr="00816595" w:rsidRDefault="008426ED" w:rsidP="008426ED">
      <w:pPr>
        <w:ind w:left="284" w:hanging="284"/>
        <w:rPr>
          <w:rFonts w:ascii="Arial" w:hAnsi="Arial" w:cs="Arial"/>
        </w:rPr>
      </w:pPr>
    </w:p>
    <w:p w14:paraId="50676EFE" w14:textId="77777777" w:rsidR="008426ED" w:rsidRPr="00816595" w:rsidRDefault="008426ED" w:rsidP="0018639C">
      <w:pPr>
        <w:numPr>
          <w:ilvl w:val="0"/>
          <w:numId w:val="4"/>
        </w:numPr>
        <w:ind w:left="357" w:hanging="357"/>
        <w:jc w:val="both"/>
        <w:rPr>
          <w:rFonts w:ascii="Arial" w:hAnsi="Arial" w:cs="Arial"/>
          <w:w w:val="105"/>
        </w:rPr>
      </w:pPr>
      <w:r w:rsidRPr="00816595">
        <w:rPr>
          <w:rFonts w:ascii="Arial" w:hAnsi="Arial" w:cs="Arial"/>
        </w:rPr>
        <w:t>Equality Act 2010: Advice for Schools (DfE)</w:t>
      </w:r>
    </w:p>
    <w:p w14:paraId="50676EFF" w14:textId="77777777" w:rsidR="008426ED" w:rsidRPr="00816595" w:rsidRDefault="008426ED" w:rsidP="0018639C">
      <w:pPr>
        <w:numPr>
          <w:ilvl w:val="0"/>
          <w:numId w:val="4"/>
        </w:numPr>
        <w:ind w:left="357" w:hanging="357"/>
        <w:jc w:val="both"/>
        <w:rPr>
          <w:rFonts w:ascii="Arial" w:hAnsi="Arial" w:cs="Arial"/>
        </w:rPr>
      </w:pPr>
      <w:r w:rsidRPr="00816595">
        <w:rPr>
          <w:rFonts w:ascii="Arial" w:hAnsi="Arial" w:cs="Arial"/>
        </w:rPr>
        <w:t>Keeping Children Safe in Education: Statutory Guidance for Schools and Colleges (DfE)</w:t>
      </w:r>
    </w:p>
    <w:p w14:paraId="50676F00" w14:textId="77777777" w:rsidR="008426ED" w:rsidRPr="00816595" w:rsidRDefault="008426ED" w:rsidP="0018639C">
      <w:pPr>
        <w:numPr>
          <w:ilvl w:val="0"/>
          <w:numId w:val="4"/>
        </w:numPr>
        <w:ind w:left="357" w:hanging="357"/>
        <w:jc w:val="both"/>
        <w:rPr>
          <w:rFonts w:ascii="Arial" w:hAnsi="Arial" w:cs="Arial"/>
        </w:rPr>
      </w:pPr>
      <w:r w:rsidRPr="00816595">
        <w:rPr>
          <w:rFonts w:ascii="Arial" w:hAnsi="Arial" w:cs="Arial"/>
        </w:rPr>
        <w:t>Working Together to Safeguard Children: A Guide to Inter-agency Working to Safeguard and Promote the Welfare of Children (DfE 2018)</w:t>
      </w:r>
    </w:p>
    <w:p w14:paraId="50676F01" w14:textId="77777777" w:rsidR="008426ED" w:rsidRPr="00816595" w:rsidRDefault="008426ED" w:rsidP="0018639C">
      <w:pPr>
        <w:numPr>
          <w:ilvl w:val="0"/>
          <w:numId w:val="4"/>
        </w:numPr>
        <w:autoSpaceDE w:val="0"/>
        <w:autoSpaceDN w:val="0"/>
        <w:adjustRightInd w:val="0"/>
        <w:ind w:left="357" w:hanging="357"/>
        <w:jc w:val="both"/>
        <w:rPr>
          <w:rFonts w:ascii="Arial" w:hAnsi="Arial" w:cs="Arial"/>
          <w:b/>
          <w:w w:val="105"/>
        </w:rPr>
      </w:pPr>
      <w:r w:rsidRPr="00816595">
        <w:rPr>
          <w:rFonts w:ascii="Arial" w:hAnsi="Arial" w:cs="Arial"/>
        </w:rPr>
        <w:t>Race Disparity Audit - Summary Findings from the Ethnicity Facts and Figures Website (Cabinet Office)</w:t>
      </w:r>
    </w:p>
    <w:p w14:paraId="50676F02" w14:textId="77777777" w:rsidR="008426ED" w:rsidRPr="00816595" w:rsidRDefault="008426ED" w:rsidP="008426ED">
      <w:pPr>
        <w:jc w:val="both"/>
        <w:rPr>
          <w:rFonts w:ascii="Arial" w:hAnsi="Arial"/>
          <w:w w:val="105"/>
        </w:rPr>
      </w:pPr>
    </w:p>
    <w:p w14:paraId="50676F03" w14:textId="77777777" w:rsidR="007E22BE" w:rsidRPr="00816595" w:rsidRDefault="007E22BE" w:rsidP="008426ED">
      <w:pPr>
        <w:jc w:val="both"/>
        <w:rPr>
          <w:rFonts w:ascii="Arial" w:hAnsi="Arial"/>
          <w:w w:val="105"/>
        </w:rPr>
      </w:pPr>
      <w:r w:rsidRPr="00816595">
        <w:rPr>
          <w:rFonts w:ascii="Arial" w:hAnsi="Arial"/>
          <w:w w:val="105"/>
        </w:rPr>
        <w:t>We are aware that:</w:t>
      </w:r>
    </w:p>
    <w:p w14:paraId="50676F04" w14:textId="77777777" w:rsidR="007E22BE" w:rsidRPr="00816595" w:rsidRDefault="007E22BE" w:rsidP="008426ED">
      <w:pPr>
        <w:jc w:val="both"/>
        <w:rPr>
          <w:rFonts w:ascii="Arial" w:hAnsi="Arial"/>
          <w:w w:val="105"/>
        </w:rPr>
      </w:pPr>
    </w:p>
    <w:p w14:paraId="50676F05" w14:textId="0EB10055" w:rsidR="007E22BE" w:rsidRPr="00816595" w:rsidRDefault="007E22BE" w:rsidP="00F40204">
      <w:pPr>
        <w:pStyle w:val="ListParagraph"/>
        <w:numPr>
          <w:ilvl w:val="0"/>
          <w:numId w:val="31"/>
        </w:numPr>
        <w:jc w:val="both"/>
        <w:rPr>
          <w:rFonts w:ascii="Arial" w:hAnsi="Arial"/>
          <w:w w:val="105"/>
        </w:rPr>
      </w:pPr>
      <w:r w:rsidRPr="00816595">
        <w:rPr>
          <w:rFonts w:ascii="Arial" w:hAnsi="Arial"/>
          <w:w w:val="105"/>
        </w:rPr>
        <w:t xml:space="preserve">filtering and monitoring are important parts of safeguarding pupils and </w:t>
      </w:r>
      <w:r w:rsidR="00E56D33">
        <w:rPr>
          <w:rFonts w:ascii="Arial" w:hAnsi="Arial"/>
          <w:w w:val="105"/>
        </w:rPr>
        <w:t xml:space="preserve">that they </w:t>
      </w:r>
      <w:r w:rsidR="00E4684A">
        <w:rPr>
          <w:rFonts w:ascii="Arial" w:hAnsi="Arial"/>
          <w:w w:val="105"/>
        </w:rPr>
        <w:t xml:space="preserve">protect </w:t>
      </w:r>
      <w:r w:rsidRPr="00816595">
        <w:rPr>
          <w:rFonts w:ascii="Arial" w:hAnsi="Arial"/>
          <w:w w:val="105"/>
        </w:rPr>
        <w:t xml:space="preserve">staff from potentially harmful and inappropriate </w:t>
      </w:r>
      <w:proofErr w:type="gramStart"/>
      <w:r w:rsidRPr="00816595">
        <w:rPr>
          <w:rFonts w:ascii="Arial" w:hAnsi="Arial"/>
          <w:w w:val="105"/>
        </w:rPr>
        <w:t>material;</w:t>
      </w:r>
      <w:proofErr w:type="gramEnd"/>
    </w:p>
    <w:p w14:paraId="50676F06" w14:textId="77777777" w:rsidR="007E22BE" w:rsidRPr="00816595" w:rsidRDefault="007E22BE" w:rsidP="00F40204">
      <w:pPr>
        <w:pStyle w:val="ListParagraph"/>
        <w:numPr>
          <w:ilvl w:val="0"/>
          <w:numId w:val="31"/>
        </w:numPr>
        <w:jc w:val="both"/>
        <w:rPr>
          <w:rFonts w:ascii="Arial" w:hAnsi="Arial"/>
          <w:w w:val="105"/>
        </w:rPr>
      </w:pPr>
      <w:r w:rsidRPr="00816595">
        <w:rPr>
          <w:rFonts w:ascii="Arial" w:hAnsi="Arial"/>
          <w:w w:val="105"/>
        </w:rPr>
        <w:t xml:space="preserve">we have overall strategic responsibility for filtering and </w:t>
      </w:r>
      <w:proofErr w:type="gramStart"/>
      <w:r w:rsidRPr="00816595">
        <w:rPr>
          <w:rFonts w:ascii="Arial" w:hAnsi="Arial"/>
          <w:w w:val="105"/>
        </w:rPr>
        <w:t>monitoring;</w:t>
      </w:r>
      <w:proofErr w:type="gramEnd"/>
    </w:p>
    <w:p w14:paraId="50676F07" w14:textId="19567581" w:rsidR="007E22BE" w:rsidRPr="00816595" w:rsidRDefault="007E22BE" w:rsidP="00F40204">
      <w:pPr>
        <w:pStyle w:val="ListParagraph"/>
        <w:numPr>
          <w:ilvl w:val="0"/>
          <w:numId w:val="31"/>
        </w:numPr>
        <w:jc w:val="both"/>
        <w:rPr>
          <w:rFonts w:ascii="Arial" w:hAnsi="Arial"/>
          <w:w w:val="105"/>
        </w:rPr>
      </w:pPr>
      <w:r w:rsidRPr="00816595">
        <w:rPr>
          <w:rFonts w:ascii="Arial" w:hAnsi="Arial"/>
          <w:w w:val="105"/>
        </w:rPr>
        <w:t xml:space="preserve">we must ensure a safe learning and working environment for both pupils and school personnel including when </w:t>
      </w:r>
      <w:proofErr w:type="gramStart"/>
      <w:r w:rsidRPr="00816595">
        <w:rPr>
          <w:rFonts w:ascii="Arial" w:hAnsi="Arial"/>
          <w:w w:val="105"/>
        </w:rPr>
        <w:t>online;</w:t>
      </w:r>
      <w:proofErr w:type="gramEnd"/>
    </w:p>
    <w:p w14:paraId="50676F08" w14:textId="77777777" w:rsidR="007E22BE" w:rsidRPr="00816595" w:rsidRDefault="007E22BE" w:rsidP="00F40204">
      <w:pPr>
        <w:pStyle w:val="ListParagraph"/>
        <w:numPr>
          <w:ilvl w:val="0"/>
          <w:numId w:val="31"/>
        </w:numPr>
        <w:jc w:val="both"/>
        <w:rPr>
          <w:rFonts w:ascii="Arial" w:hAnsi="Arial"/>
          <w:w w:val="105"/>
        </w:rPr>
      </w:pPr>
      <w:r w:rsidRPr="00816595">
        <w:rPr>
          <w:rFonts w:ascii="Arial" w:hAnsi="Arial"/>
          <w:w w:val="105"/>
        </w:rPr>
        <w:t>we have a duty to meet the standards of filtering and monitoring by</w:t>
      </w:r>
      <w:r w:rsidR="002E72B8" w:rsidRPr="00816595">
        <w:rPr>
          <w:rFonts w:ascii="Arial" w:hAnsi="Arial"/>
          <w:w w:val="105"/>
        </w:rPr>
        <w:t xml:space="preserve"> assigning</w:t>
      </w:r>
      <w:r w:rsidRPr="00816595">
        <w:rPr>
          <w:rFonts w:ascii="Arial" w:hAnsi="Arial"/>
          <w:w w:val="105"/>
        </w:rPr>
        <w:t>:</w:t>
      </w:r>
    </w:p>
    <w:p w14:paraId="50676F09" w14:textId="77777777" w:rsidR="007E22BE" w:rsidRPr="00816595" w:rsidRDefault="007E22BE" w:rsidP="008426ED">
      <w:pPr>
        <w:jc w:val="both"/>
        <w:rPr>
          <w:rFonts w:ascii="Arial" w:hAnsi="Arial"/>
          <w:w w:val="105"/>
        </w:rPr>
      </w:pPr>
    </w:p>
    <w:p w14:paraId="50676F0A" w14:textId="77777777" w:rsidR="007E22BE" w:rsidRPr="00816595" w:rsidRDefault="002E72B8" w:rsidP="00F40204">
      <w:pPr>
        <w:pStyle w:val="ListParagraph"/>
        <w:numPr>
          <w:ilvl w:val="0"/>
          <w:numId w:val="32"/>
        </w:numPr>
        <w:jc w:val="both"/>
        <w:rPr>
          <w:rFonts w:ascii="Arial" w:hAnsi="Arial"/>
          <w:w w:val="105"/>
        </w:rPr>
      </w:pPr>
      <w:r w:rsidRPr="00816595">
        <w:rPr>
          <w:rFonts w:ascii="Arial" w:hAnsi="Arial"/>
          <w:w w:val="105"/>
        </w:rPr>
        <w:t xml:space="preserve">a member of the senior leadership team and a nominated governor to be responsible for ensuring the standards are </w:t>
      </w:r>
      <w:proofErr w:type="gramStart"/>
      <w:r w:rsidRPr="00816595">
        <w:rPr>
          <w:rFonts w:ascii="Arial" w:hAnsi="Arial"/>
          <w:w w:val="105"/>
        </w:rPr>
        <w:t>met;</w:t>
      </w:r>
      <w:proofErr w:type="gramEnd"/>
    </w:p>
    <w:p w14:paraId="50676F0B" w14:textId="68C0769D" w:rsidR="002E72B8" w:rsidRPr="00816595" w:rsidRDefault="002E72B8" w:rsidP="00F40204">
      <w:pPr>
        <w:pStyle w:val="ListParagraph"/>
        <w:numPr>
          <w:ilvl w:val="0"/>
          <w:numId w:val="32"/>
        </w:numPr>
        <w:jc w:val="both"/>
        <w:rPr>
          <w:rFonts w:ascii="Arial" w:hAnsi="Arial"/>
          <w:w w:val="105"/>
        </w:rPr>
      </w:pPr>
      <w:r w:rsidRPr="00816595">
        <w:rPr>
          <w:rFonts w:ascii="Arial" w:hAnsi="Arial"/>
          <w:w w:val="105"/>
        </w:rPr>
        <w:t>the roles and responsibilities of school personnel, external service providers and others</w:t>
      </w:r>
      <w:r w:rsidR="00E56D33">
        <w:rPr>
          <w:rFonts w:ascii="Arial" w:hAnsi="Arial"/>
          <w:w w:val="105"/>
        </w:rPr>
        <w:t>.</w:t>
      </w:r>
    </w:p>
    <w:p w14:paraId="50676F0C" w14:textId="77777777" w:rsidR="007E22BE" w:rsidRPr="00816595" w:rsidRDefault="007E22BE" w:rsidP="008426ED">
      <w:pPr>
        <w:jc w:val="both"/>
        <w:rPr>
          <w:rFonts w:ascii="Arial" w:hAnsi="Arial"/>
          <w:w w:val="105"/>
        </w:rPr>
      </w:pPr>
    </w:p>
    <w:p w14:paraId="50676F0D" w14:textId="092FF5D5" w:rsidR="00F56FE9" w:rsidRPr="00816595" w:rsidRDefault="00B966E6" w:rsidP="008426ED">
      <w:pPr>
        <w:jc w:val="both"/>
        <w:rPr>
          <w:rFonts w:ascii="Arial" w:hAnsi="Arial"/>
          <w:w w:val="105"/>
        </w:rPr>
      </w:pPr>
      <w:r w:rsidRPr="00816595">
        <w:rPr>
          <w:rFonts w:ascii="Arial" w:hAnsi="Arial"/>
          <w:w w:val="105"/>
        </w:rPr>
        <w:t xml:space="preserve">We believe </w:t>
      </w:r>
      <w:r w:rsidR="006146E3">
        <w:rPr>
          <w:rFonts w:ascii="Arial" w:hAnsi="Arial"/>
          <w:w w:val="105"/>
        </w:rPr>
        <w:t xml:space="preserve">that </w:t>
      </w:r>
      <w:r w:rsidRPr="00816595">
        <w:rPr>
          <w:rFonts w:ascii="Arial" w:hAnsi="Arial"/>
          <w:w w:val="105"/>
        </w:rPr>
        <w:t>we meet the standard</w:t>
      </w:r>
      <w:r w:rsidR="009116E0" w:rsidRPr="00816595">
        <w:rPr>
          <w:rFonts w:ascii="Arial" w:hAnsi="Arial"/>
          <w:w w:val="105"/>
        </w:rPr>
        <w:t>s</w:t>
      </w:r>
      <w:r w:rsidRPr="00816595">
        <w:rPr>
          <w:rFonts w:ascii="Arial" w:hAnsi="Arial"/>
          <w:w w:val="105"/>
        </w:rPr>
        <w:t xml:space="preserve"> if we</w:t>
      </w:r>
      <w:r w:rsidR="009116E0" w:rsidRPr="00816595">
        <w:rPr>
          <w:rFonts w:ascii="Arial" w:hAnsi="Arial"/>
          <w:w w:val="105"/>
        </w:rPr>
        <w:t xml:space="preserve"> ensure</w:t>
      </w:r>
      <w:r w:rsidRPr="00816595">
        <w:rPr>
          <w:rFonts w:ascii="Arial" w:hAnsi="Arial"/>
          <w:w w:val="105"/>
        </w:rPr>
        <w:t>:</w:t>
      </w:r>
    </w:p>
    <w:p w14:paraId="50676F0E" w14:textId="77777777" w:rsidR="00B966E6" w:rsidRPr="00816595" w:rsidRDefault="00B966E6" w:rsidP="008426ED">
      <w:pPr>
        <w:jc w:val="both"/>
        <w:rPr>
          <w:rFonts w:ascii="Arial" w:hAnsi="Arial"/>
          <w:w w:val="105"/>
        </w:rPr>
      </w:pPr>
    </w:p>
    <w:p w14:paraId="50676F0F" w14:textId="77777777" w:rsidR="00B966E6" w:rsidRPr="00816595" w:rsidRDefault="00B966E6" w:rsidP="00F40204">
      <w:pPr>
        <w:pStyle w:val="ListParagraph"/>
        <w:numPr>
          <w:ilvl w:val="0"/>
          <w:numId w:val="33"/>
        </w:numPr>
        <w:rPr>
          <w:rFonts w:ascii="Arial" w:hAnsi="Arial"/>
          <w:w w:val="105"/>
        </w:rPr>
      </w:pPr>
      <w:r w:rsidRPr="00816595">
        <w:rPr>
          <w:rFonts w:ascii="Arial" w:hAnsi="Arial"/>
          <w:b/>
          <w:w w:val="105"/>
        </w:rPr>
        <w:t xml:space="preserve">the filtering and monitoring provision </w:t>
      </w:r>
      <w:r w:rsidR="009116E0" w:rsidRPr="00816595">
        <w:rPr>
          <w:rFonts w:ascii="Arial" w:hAnsi="Arial"/>
          <w:b/>
          <w:w w:val="105"/>
        </w:rPr>
        <w:t xml:space="preserve">is reviewed </w:t>
      </w:r>
      <w:r w:rsidRPr="00816595">
        <w:rPr>
          <w:rFonts w:ascii="Arial" w:hAnsi="Arial"/>
          <w:b/>
          <w:w w:val="105"/>
        </w:rPr>
        <w:t>annually</w:t>
      </w:r>
      <w:r w:rsidR="006E789A" w:rsidRPr="00816595">
        <w:rPr>
          <w:rFonts w:ascii="Arial" w:hAnsi="Arial"/>
          <w:w w:val="105"/>
        </w:rPr>
        <w:t>:</w:t>
      </w:r>
    </w:p>
    <w:p w14:paraId="50676F10" w14:textId="77777777" w:rsidR="006E789A" w:rsidRPr="00816595" w:rsidRDefault="006E789A" w:rsidP="006E789A">
      <w:pPr>
        <w:rPr>
          <w:rFonts w:ascii="Arial" w:hAnsi="Arial"/>
          <w:w w:val="105"/>
        </w:rPr>
      </w:pPr>
    </w:p>
    <w:p w14:paraId="50676F11" w14:textId="77777777" w:rsidR="009116E0" w:rsidRPr="00816595" w:rsidRDefault="009116E0" w:rsidP="00652EED">
      <w:pPr>
        <w:pStyle w:val="ListParagraph"/>
        <w:numPr>
          <w:ilvl w:val="0"/>
          <w:numId w:val="39"/>
        </w:numPr>
        <w:jc w:val="both"/>
        <w:rPr>
          <w:rFonts w:ascii="Arial" w:hAnsi="Arial"/>
          <w:w w:val="105"/>
        </w:rPr>
      </w:pPr>
      <w:r w:rsidRPr="00816595">
        <w:rPr>
          <w:rFonts w:ascii="Arial" w:hAnsi="Arial"/>
          <w:w w:val="105"/>
        </w:rPr>
        <w:lastRenderedPageBreak/>
        <w:t>by members of the SLT, the DSL</w:t>
      </w:r>
      <w:r w:rsidR="006E789A" w:rsidRPr="00816595">
        <w:rPr>
          <w:rFonts w:ascii="Arial" w:hAnsi="Arial"/>
          <w:w w:val="105"/>
        </w:rPr>
        <w:t xml:space="preserve">, </w:t>
      </w:r>
      <w:r w:rsidRPr="00816595">
        <w:rPr>
          <w:rFonts w:ascii="Arial" w:hAnsi="Arial"/>
          <w:w w:val="105"/>
        </w:rPr>
        <w:t xml:space="preserve">the IT provider and the nominated </w:t>
      </w:r>
      <w:proofErr w:type="gramStart"/>
      <w:r w:rsidRPr="00816595">
        <w:rPr>
          <w:rFonts w:ascii="Arial" w:hAnsi="Arial"/>
          <w:w w:val="105"/>
        </w:rPr>
        <w:t>governor;</w:t>
      </w:r>
      <w:proofErr w:type="gramEnd"/>
    </w:p>
    <w:p w14:paraId="50676F12" w14:textId="40FC7F02" w:rsidR="009116E0" w:rsidRPr="00816595" w:rsidRDefault="006E789A" w:rsidP="00652EED">
      <w:pPr>
        <w:pStyle w:val="ListParagraph"/>
        <w:numPr>
          <w:ilvl w:val="0"/>
          <w:numId w:val="39"/>
        </w:numPr>
        <w:jc w:val="both"/>
        <w:rPr>
          <w:rFonts w:ascii="Arial" w:hAnsi="Arial"/>
          <w:w w:val="105"/>
        </w:rPr>
      </w:pPr>
      <w:r w:rsidRPr="00816595">
        <w:rPr>
          <w:rFonts w:ascii="Arial" w:hAnsi="Arial"/>
          <w:w w:val="105"/>
        </w:rPr>
        <w:t xml:space="preserve">and </w:t>
      </w:r>
      <w:r w:rsidR="009116E0" w:rsidRPr="00816595">
        <w:rPr>
          <w:rFonts w:ascii="Arial" w:hAnsi="Arial"/>
          <w:w w:val="105"/>
        </w:rPr>
        <w:t xml:space="preserve">the results </w:t>
      </w:r>
      <w:r w:rsidR="00652EED">
        <w:rPr>
          <w:rFonts w:ascii="Arial" w:hAnsi="Arial"/>
          <w:w w:val="105"/>
        </w:rPr>
        <w:t xml:space="preserve">are </w:t>
      </w:r>
      <w:r w:rsidR="00ED1B19" w:rsidRPr="00816595">
        <w:rPr>
          <w:rFonts w:ascii="Arial" w:hAnsi="Arial"/>
          <w:w w:val="105"/>
        </w:rPr>
        <w:t xml:space="preserve">recorded for reference and made available to those entitled to inspect that </w:t>
      </w:r>
      <w:proofErr w:type="gramStart"/>
      <w:r w:rsidR="00ED1B19" w:rsidRPr="00816595">
        <w:rPr>
          <w:rFonts w:ascii="Arial" w:hAnsi="Arial"/>
          <w:w w:val="105"/>
        </w:rPr>
        <w:t>information</w:t>
      </w:r>
      <w:r w:rsidRPr="00816595">
        <w:rPr>
          <w:rFonts w:ascii="Arial" w:hAnsi="Arial"/>
          <w:w w:val="105"/>
        </w:rPr>
        <w:t>;</w:t>
      </w:r>
      <w:proofErr w:type="gramEnd"/>
    </w:p>
    <w:p w14:paraId="50676F13" w14:textId="04AA3CAD" w:rsidR="006E789A" w:rsidRPr="00816595" w:rsidRDefault="006E789A" w:rsidP="00652EED">
      <w:pPr>
        <w:pStyle w:val="ListParagraph"/>
        <w:numPr>
          <w:ilvl w:val="0"/>
          <w:numId w:val="39"/>
        </w:numPr>
        <w:jc w:val="both"/>
        <w:rPr>
          <w:rFonts w:ascii="Arial" w:hAnsi="Arial"/>
          <w:w w:val="105"/>
        </w:rPr>
      </w:pPr>
      <w:r w:rsidRPr="00816595">
        <w:rPr>
          <w:rFonts w:ascii="Arial" w:hAnsi="Arial"/>
          <w:w w:val="105"/>
        </w:rPr>
        <w:t>or when a safeguarding risk is identified; there is a change in working practice; or new technology is introduced</w:t>
      </w:r>
      <w:r w:rsidR="00652EED">
        <w:rPr>
          <w:rFonts w:ascii="Arial" w:hAnsi="Arial"/>
          <w:w w:val="105"/>
        </w:rPr>
        <w:t>.</w:t>
      </w:r>
    </w:p>
    <w:p w14:paraId="50676F14" w14:textId="77777777" w:rsidR="009116E0" w:rsidRPr="00816595" w:rsidRDefault="009116E0" w:rsidP="009116E0">
      <w:pPr>
        <w:rPr>
          <w:rFonts w:ascii="Arial" w:hAnsi="Arial"/>
          <w:w w:val="105"/>
        </w:rPr>
      </w:pPr>
    </w:p>
    <w:p w14:paraId="50676F15" w14:textId="77777777" w:rsidR="00B966E6" w:rsidRPr="00816595" w:rsidRDefault="00B966E6" w:rsidP="00F40204">
      <w:pPr>
        <w:pStyle w:val="ListParagraph"/>
        <w:numPr>
          <w:ilvl w:val="0"/>
          <w:numId w:val="33"/>
        </w:numPr>
        <w:rPr>
          <w:rFonts w:ascii="Arial" w:hAnsi="Arial"/>
          <w:w w:val="105"/>
        </w:rPr>
      </w:pPr>
      <w:r w:rsidRPr="00816595">
        <w:rPr>
          <w:rFonts w:ascii="Arial" w:hAnsi="Arial"/>
          <w:b/>
          <w:w w:val="105"/>
        </w:rPr>
        <w:t xml:space="preserve">the filtering system blocks harmful and inappropriate content, without unreasonably </w:t>
      </w:r>
      <w:r w:rsidR="007C57F9" w:rsidRPr="00816595">
        <w:rPr>
          <w:rFonts w:ascii="Arial" w:hAnsi="Arial"/>
          <w:b/>
          <w:w w:val="105"/>
        </w:rPr>
        <w:t xml:space="preserve">impacting teaching and learning </w:t>
      </w:r>
      <w:r w:rsidR="007C57F9" w:rsidRPr="00816595">
        <w:rPr>
          <w:rFonts w:ascii="Arial" w:hAnsi="Arial"/>
          <w:w w:val="105"/>
        </w:rPr>
        <w:t>by:</w:t>
      </w:r>
    </w:p>
    <w:p w14:paraId="50676F16" w14:textId="77777777" w:rsidR="007C57F9" w:rsidRPr="00816595" w:rsidRDefault="007C57F9" w:rsidP="007C57F9">
      <w:pPr>
        <w:rPr>
          <w:rFonts w:ascii="Arial" w:hAnsi="Arial"/>
          <w:w w:val="105"/>
        </w:rPr>
      </w:pPr>
    </w:p>
    <w:p w14:paraId="50676F17" w14:textId="77777777" w:rsidR="007C57F9" w:rsidRPr="00816595" w:rsidRDefault="007C57F9" w:rsidP="00044C7D">
      <w:pPr>
        <w:pStyle w:val="ListParagraph"/>
        <w:numPr>
          <w:ilvl w:val="0"/>
          <w:numId w:val="40"/>
        </w:numPr>
        <w:jc w:val="both"/>
        <w:rPr>
          <w:rFonts w:ascii="Arial" w:hAnsi="Arial"/>
          <w:w w:val="105"/>
        </w:rPr>
      </w:pPr>
      <w:r w:rsidRPr="00816595">
        <w:rPr>
          <w:rFonts w:ascii="Arial" w:hAnsi="Arial"/>
          <w:w w:val="105"/>
        </w:rPr>
        <w:t xml:space="preserve">procuring and setting up systems which meet this standard and the risk profile of the </w:t>
      </w:r>
      <w:proofErr w:type="gramStart"/>
      <w:r w:rsidRPr="00816595">
        <w:rPr>
          <w:rFonts w:ascii="Arial" w:hAnsi="Arial"/>
          <w:w w:val="105"/>
        </w:rPr>
        <w:t>school;</w:t>
      </w:r>
      <w:proofErr w:type="gramEnd"/>
    </w:p>
    <w:p w14:paraId="50676F18" w14:textId="77777777" w:rsidR="007C57F9" w:rsidRPr="00816595" w:rsidRDefault="007C57F9" w:rsidP="00044C7D">
      <w:pPr>
        <w:pStyle w:val="ListParagraph"/>
        <w:numPr>
          <w:ilvl w:val="0"/>
          <w:numId w:val="40"/>
        </w:numPr>
        <w:jc w:val="both"/>
        <w:rPr>
          <w:rFonts w:ascii="Arial" w:hAnsi="Arial"/>
          <w:w w:val="105"/>
        </w:rPr>
      </w:pPr>
      <w:r w:rsidRPr="00816595">
        <w:rPr>
          <w:rFonts w:ascii="Arial" w:hAnsi="Arial"/>
          <w:w w:val="105"/>
        </w:rPr>
        <w:t xml:space="preserve">managing the filtering system with the required specialist knowledge of both </w:t>
      </w:r>
      <w:r w:rsidR="00B25123" w:rsidRPr="00816595">
        <w:rPr>
          <w:rFonts w:ascii="Arial" w:hAnsi="Arial"/>
          <w:w w:val="105"/>
        </w:rPr>
        <w:t>safeguarding</w:t>
      </w:r>
      <w:r w:rsidRPr="00816595">
        <w:rPr>
          <w:rFonts w:ascii="Arial" w:hAnsi="Arial"/>
          <w:w w:val="105"/>
        </w:rPr>
        <w:t xml:space="preserve"> and IT staff</w:t>
      </w:r>
      <w:r w:rsidR="00B25123" w:rsidRPr="00816595">
        <w:rPr>
          <w:rFonts w:ascii="Arial" w:hAnsi="Arial"/>
          <w:w w:val="105"/>
        </w:rPr>
        <w:t xml:space="preserve"> to be </w:t>
      </w:r>
      <w:proofErr w:type="gramStart"/>
      <w:r w:rsidR="00B25123" w:rsidRPr="00816595">
        <w:rPr>
          <w:rFonts w:ascii="Arial" w:hAnsi="Arial"/>
          <w:w w:val="105"/>
        </w:rPr>
        <w:t>effective;</w:t>
      </w:r>
      <w:proofErr w:type="gramEnd"/>
    </w:p>
    <w:p w14:paraId="50676F19" w14:textId="1138CFEE" w:rsidR="00B25123" w:rsidRPr="00816595" w:rsidRDefault="00B25123" w:rsidP="00044C7D">
      <w:pPr>
        <w:pStyle w:val="ListParagraph"/>
        <w:numPr>
          <w:ilvl w:val="0"/>
          <w:numId w:val="40"/>
        </w:numPr>
        <w:jc w:val="both"/>
        <w:rPr>
          <w:rFonts w:ascii="Arial" w:hAnsi="Arial"/>
          <w:w w:val="105"/>
        </w:rPr>
      </w:pPr>
      <w:r w:rsidRPr="00816595">
        <w:rPr>
          <w:rFonts w:ascii="Arial" w:hAnsi="Arial"/>
          <w:w w:val="105"/>
        </w:rPr>
        <w:t>having in place system</w:t>
      </w:r>
      <w:r w:rsidR="007B0977">
        <w:rPr>
          <w:rFonts w:ascii="Arial" w:hAnsi="Arial"/>
          <w:w w:val="105"/>
        </w:rPr>
        <w:t>-</w:t>
      </w:r>
      <w:r w:rsidRPr="00816595">
        <w:rPr>
          <w:rFonts w:ascii="Arial" w:hAnsi="Arial"/>
          <w:w w:val="105"/>
        </w:rPr>
        <w:t>specific training and support provided by the filtering provider</w:t>
      </w:r>
      <w:r w:rsidR="00F851ED">
        <w:rPr>
          <w:rFonts w:ascii="Arial" w:hAnsi="Arial"/>
          <w:w w:val="105"/>
        </w:rPr>
        <w:t>.</w:t>
      </w:r>
    </w:p>
    <w:p w14:paraId="50676F1A" w14:textId="77777777" w:rsidR="006E789A" w:rsidRPr="00816595" w:rsidRDefault="006E789A" w:rsidP="006E789A">
      <w:pPr>
        <w:rPr>
          <w:rFonts w:ascii="Arial" w:hAnsi="Arial"/>
          <w:w w:val="105"/>
        </w:rPr>
      </w:pPr>
    </w:p>
    <w:p w14:paraId="50676F1B" w14:textId="77777777" w:rsidR="00B966E6" w:rsidRPr="00816595" w:rsidRDefault="00B966E6" w:rsidP="00F40204">
      <w:pPr>
        <w:pStyle w:val="ListParagraph"/>
        <w:numPr>
          <w:ilvl w:val="0"/>
          <w:numId w:val="33"/>
        </w:numPr>
        <w:rPr>
          <w:rFonts w:ascii="Arial" w:hAnsi="Arial"/>
          <w:w w:val="105"/>
        </w:rPr>
      </w:pPr>
      <w:r w:rsidRPr="00816595">
        <w:rPr>
          <w:rFonts w:ascii="Arial" w:hAnsi="Arial"/>
          <w:b/>
          <w:w w:val="105"/>
        </w:rPr>
        <w:t>hav</w:t>
      </w:r>
      <w:r w:rsidR="00B25123" w:rsidRPr="00816595">
        <w:rPr>
          <w:rFonts w:ascii="Arial" w:hAnsi="Arial"/>
          <w:b/>
          <w:w w:val="105"/>
        </w:rPr>
        <w:t>ing</w:t>
      </w:r>
      <w:r w:rsidRPr="00816595">
        <w:rPr>
          <w:rFonts w:ascii="Arial" w:hAnsi="Arial"/>
          <w:b/>
          <w:w w:val="105"/>
        </w:rPr>
        <w:t xml:space="preserve"> in place effective monitoring strategies that meet the safeguarding needs of the school</w:t>
      </w:r>
      <w:r w:rsidR="003404F6" w:rsidRPr="00816595">
        <w:rPr>
          <w:rFonts w:ascii="Arial" w:hAnsi="Arial"/>
          <w:b/>
          <w:w w:val="105"/>
        </w:rPr>
        <w:t xml:space="preserve"> </w:t>
      </w:r>
      <w:r w:rsidR="003404F6" w:rsidRPr="00816595">
        <w:rPr>
          <w:rFonts w:ascii="Arial" w:hAnsi="Arial"/>
          <w:w w:val="105"/>
        </w:rPr>
        <w:t>by ensuring:</w:t>
      </w:r>
    </w:p>
    <w:p w14:paraId="50676F1C" w14:textId="77777777" w:rsidR="003404F6" w:rsidRPr="00816595" w:rsidRDefault="003404F6" w:rsidP="003404F6">
      <w:pPr>
        <w:jc w:val="both"/>
        <w:rPr>
          <w:rFonts w:ascii="Arial" w:hAnsi="Arial"/>
          <w:w w:val="105"/>
        </w:rPr>
      </w:pPr>
    </w:p>
    <w:p w14:paraId="50676F1D" w14:textId="77777777" w:rsidR="003404F6" w:rsidRPr="00816595" w:rsidRDefault="003404F6" w:rsidP="00044C7D">
      <w:pPr>
        <w:pStyle w:val="ListParagraph"/>
        <w:numPr>
          <w:ilvl w:val="0"/>
          <w:numId w:val="45"/>
        </w:numPr>
        <w:jc w:val="both"/>
        <w:rPr>
          <w:rFonts w:ascii="Arial" w:hAnsi="Arial"/>
          <w:w w:val="105"/>
        </w:rPr>
      </w:pPr>
      <w:r w:rsidRPr="00816595">
        <w:rPr>
          <w:rFonts w:ascii="Arial" w:hAnsi="Arial"/>
          <w:w w:val="105"/>
        </w:rPr>
        <w:t xml:space="preserve">ensuring effective device monitoring is in </w:t>
      </w:r>
      <w:proofErr w:type="gramStart"/>
      <w:r w:rsidRPr="00816595">
        <w:rPr>
          <w:rFonts w:ascii="Arial" w:hAnsi="Arial"/>
          <w:w w:val="105"/>
        </w:rPr>
        <w:t>place;</w:t>
      </w:r>
      <w:proofErr w:type="gramEnd"/>
    </w:p>
    <w:p w14:paraId="50676F1E" w14:textId="77777777" w:rsidR="003404F6" w:rsidRPr="00816595" w:rsidRDefault="00112CCC" w:rsidP="00044C7D">
      <w:pPr>
        <w:pStyle w:val="ListParagraph"/>
        <w:numPr>
          <w:ilvl w:val="0"/>
          <w:numId w:val="45"/>
        </w:numPr>
        <w:jc w:val="both"/>
        <w:rPr>
          <w:rFonts w:ascii="Arial" w:hAnsi="Arial"/>
          <w:w w:val="105"/>
        </w:rPr>
      </w:pPr>
      <w:r w:rsidRPr="00816595">
        <w:rPr>
          <w:rFonts w:ascii="Arial" w:hAnsi="Arial"/>
          <w:w w:val="105"/>
        </w:rPr>
        <w:t xml:space="preserve">the DSL takes the lead responsibility for any safeguarding and child protection matters that are identified through </w:t>
      </w:r>
      <w:proofErr w:type="gramStart"/>
      <w:r w:rsidRPr="00816595">
        <w:rPr>
          <w:rFonts w:ascii="Arial" w:hAnsi="Arial"/>
          <w:w w:val="105"/>
        </w:rPr>
        <w:t>monitoring;</w:t>
      </w:r>
      <w:proofErr w:type="gramEnd"/>
    </w:p>
    <w:p w14:paraId="50676F1F" w14:textId="77777777" w:rsidR="0041796C" w:rsidRPr="00816595" w:rsidRDefault="0041796C" w:rsidP="00044C7D">
      <w:pPr>
        <w:pStyle w:val="ListParagraph"/>
        <w:numPr>
          <w:ilvl w:val="0"/>
          <w:numId w:val="45"/>
        </w:numPr>
        <w:jc w:val="both"/>
        <w:rPr>
          <w:rFonts w:ascii="Arial" w:hAnsi="Arial"/>
          <w:w w:val="105"/>
        </w:rPr>
      </w:pPr>
      <w:r w:rsidRPr="00816595">
        <w:rPr>
          <w:rFonts w:ascii="Arial" w:hAnsi="Arial"/>
          <w:w w:val="105"/>
        </w:rPr>
        <w:t xml:space="preserve">all incidents are urgently picked up, acted on and outcomes </w:t>
      </w:r>
      <w:proofErr w:type="gramStart"/>
      <w:r w:rsidR="00B9463D" w:rsidRPr="00816595">
        <w:rPr>
          <w:rFonts w:ascii="Arial" w:hAnsi="Arial"/>
          <w:w w:val="105"/>
        </w:rPr>
        <w:t>recorded</w:t>
      </w:r>
      <w:r w:rsidRPr="00816595">
        <w:rPr>
          <w:rFonts w:ascii="Arial" w:hAnsi="Arial"/>
          <w:w w:val="105"/>
        </w:rPr>
        <w:t>;</w:t>
      </w:r>
      <w:proofErr w:type="gramEnd"/>
    </w:p>
    <w:p w14:paraId="50676F20" w14:textId="77777777" w:rsidR="007E22BE" w:rsidRPr="00816595" w:rsidRDefault="00112CCC" w:rsidP="00044C7D">
      <w:pPr>
        <w:pStyle w:val="ListParagraph"/>
        <w:numPr>
          <w:ilvl w:val="0"/>
          <w:numId w:val="45"/>
        </w:numPr>
        <w:jc w:val="both"/>
        <w:rPr>
          <w:rFonts w:ascii="Arial" w:hAnsi="Arial"/>
          <w:w w:val="105"/>
        </w:rPr>
      </w:pPr>
      <w:r w:rsidRPr="00816595">
        <w:rPr>
          <w:rFonts w:ascii="Arial" w:hAnsi="Arial"/>
          <w:w w:val="105"/>
        </w:rPr>
        <w:t xml:space="preserve">the effective management of technical monitoring systems by both safeguarding and IT </w:t>
      </w:r>
      <w:proofErr w:type="gramStart"/>
      <w:r w:rsidRPr="00816595">
        <w:rPr>
          <w:rFonts w:ascii="Arial" w:hAnsi="Arial"/>
          <w:w w:val="105"/>
        </w:rPr>
        <w:t>staff;</w:t>
      </w:r>
      <w:proofErr w:type="gramEnd"/>
    </w:p>
    <w:p w14:paraId="50676F21" w14:textId="6B34A54B" w:rsidR="00112CCC" w:rsidRPr="00816595" w:rsidRDefault="00112CCC" w:rsidP="00044C7D">
      <w:pPr>
        <w:pStyle w:val="ListParagraph"/>
        <w:numPr>
          <w:ilvl w:val="0"/>
          <w:numId w:val="45"/>
        </w:numPr>
        <w:jc w:val="both"/>
        <w:rPr>
          <w:rFonts w:ascii="Arial" w:hAnsi="Arial"/>
          <w:w w:val="105"/>
        </w:rPr>
      </w:pPr>
      <w:r w:rsidRPr="00816595">
        <w:rPr>
          <w:rFonts w:ascii="Arial" w:hAnsi="Arial"/>
          <w:w w:val="105"/>
        </w:rPr>
        <w:t>up</w:t>
      </w:r>
      <w:r w:rsidR="00A4625D">
        <w:rPr>
          <w:rFonts w:ascii="Arial" w:hAnsi="Arial"/>
          <w:w w:val="105"/>
        </w:rPr>
        <w:t>-</w:t>
      </w:r>
      <w:r w:rsidRPr="00816595">
        <w:rPr>
          <w:rFonts w:ascii="Arial" w:hAnsi="Arial"/>
          <w:w w:val="105"/>
        </w:rPr>
        <w:t>to</w:t>
      </w:r>
      <w:r w:rsidR="00A4625D">
        <w:rPr>
          <w:rFonts w:ascii="Arial" w:hAnsi="Arial"/>
          <w:w w:val="105"/>
        </w:rPr>
        <w:t>-</w:t>
      </w:r>
      <w:r w:rsidRPr="00816595">
        <w:rPr>
          <w:rFonts w:ascii="Arial" w:hAnsi="Arial"/>
          <w:w w:val="105"/>
        </w:rPr>
        <w:t>date training is provided by the monitoring system provider</w:t>
      </w:r>
      <w:r w:rsidR="00F851ED">
        <w:rPr>
          <w:rFonts w:ascii="Arial" w:hAnsi="Arial"/>
          <w:w w:val="105"/>
        </w:rPr>
        <w:t>.</w:t>
      </w:r>
    </w:p>
    <w:p w14:paraId="50676F22" w14:textId="77777777" w:rsidR="003404F6" w:rsidRPr="00816595" w:rsidRDefault="003404F6" w:rsidP="008426ED">
      <w:pPr>
        <w:jc w:val="both"/>
        <w:rPr>
          <w:rFonts w:ascii="Arial" w:hAnsi="Arial"/>
          <w:w w:val="105"/>
        </w:rPr>
      </w:pPr>
    </w:p>
    <w:p w14:paraId="50676F23" w14:textId="5AA5F085" w:rsidR="008426ED" w:rsidRPr="00816595" w:rsidRDefault="008426ED" w:rsidP="008426ED">
      <w:pPr>
        <w:jc w:val="both"/>
        <w:rPr>
          <w:rFonts w:ascii="Arial" w:hAnsi="Arial"/>
          <w:w w:val="105"/>
        </w:rPr>
      </w:pPr>
      <w:r w:rsidRPr="00816595">
        <w:rPr>
          <w:rFonts w:ascii="Arial" w:hAnsi="Arial"/>
          <w:w w:val="105"/>
        </w:rPr>
        <w:t xml:space="preserve">We wish to work closely with the </w:t>
      </w:r>
      <w:r w:rsidR="00A25C06">
        <w:rPr>
          <w:rFonts w:ascii="Arial" w:hAnsi="Arial"/>
          <w:w w:val="105"/>
        </w:rPr>
        <w:t>s</w:t>
      </w:r>
      <w:r w:rsidRPr="00816595">
        <w:rPr>
          <w:rFonts w:ascii="Arial" w:hAnsi="Arial"/>
          <w:w w:val="105"/>
        </w:rPr>
        <w:t xml:space="preserve">chool </w:t>
      </w:r>
      <w:r w:rsidR="00A25C06">
        <w:rPr>
          <w:rFonts w:ascii="Arial" w:hAnsi="Arial"/>
          <w:w w:val="105"/>
        </w:rPr>
        <w:t>c</w:t>
      </w:r>
      <w:r w:rsidRPr="00816595">
        <w:rPr>
          <w:rFonts w:ascii="Arial" w:hAnsi="Arial"/>
          <w:w w:val="105"/>
        </w:rPr>
        <w:t xml:space="preserve">ouncil and to hear their views and opinions as we acknowledge and support Article 12 of the United Nations Convention on the Rights of the Child </w:t>
      </w:r>
      <w:proofErr w:type="gramStart"/>
      <w:r w:rsidRPr="00816595">
        <w:rPr>
          <w:rFonts w:ascii="Arial" w:hAnsi="Arial"/>
          <w:w w:val="105"/>
        </w:rPr>
        <w:t>that children</w:t>
      </w:r>
      <w:proofErr w:type="gramEnd"/>
      <w:r w:rsidRPr="00816595">
        <w:rPr>
          <w:rFonts w:ascii="Arial" w:hAnsi="Arial"/>
          <w:w w:val="105"/>
        </w:rPr>
        <w:t xml:space="preserve"> should be encouraged to form and to express their views.</w:t>
      </w:r>
    </w:p>
    <w:p w14:paraId="50676F24" w14:textId="77777777" w:rsidR="008426ED" w:rsidRPr="00816595" w:rsidRDefault="008426ED" w:rsidP="008426ED">
      <w:pPr>
        <w:jc w:val="both"/>
        <w:rPr>
          <w:rFonts w:ascii="Arial" w:hAnsi="Arial"/>
          <w:w w:val="105"/>
        </w:rPr>
      </w:pPr>
    </w:p>
    <w:p w14:paraId="50676F25" w14:textId="77777777" w:rsidR="008426ED" w:rsidRPr="00816595" w:rsidRDefault="008426ED" w:rsidP="008426ED">
      <w:pPr>
        <w:jc w:val="both"/>
        <w:rPr>
          <w:rFonts w:ascii="Arial" w:hAnsi="Arial"/>
          <w:w w:val="105"/>
        </w:rPr>
      </w:pPr>
      <w:r w:rsidRPr="00816595">
        <w:rPr>
          <w:rFonts w:ascii="Arial" w:hAnsi="Arial"/>
          <w:w w:val="105"/>
        </w:rPr>
        <w:t>We as a school community have a commitment to promote equality. Therefore, an equality impact assessment has been undertaken and we believe this policy is in line with the Equality Act 2010.</w:t>
      </w:r>
    </w:p>
    <w:p w14:paraId="50676F26" w14:textId="77777777" w:rsidR="008426ED" w:rsidRPr="00816595" w:rsidRDefault="008426ED" w:rsidP="008426ED">
      <w:pPr>
        <w:jc w:val="both"/>
        <w:rPr>
          <w:rFonts w:ascii="Arial" w:hAnsi="Arial"/>
          <w:w w:val="105"/>
        </w:rPr>
      </w:pPr>
    </w:p>
    <w:p w14:paraId="50676F27" w14:textId="77777777" w:rsidR="008426ED" w:rsidRPr="00816595" w:rsidRDefault="008426ED" w:rsidP="008426ED">
      <w:pPr>
        <w:tabs>
          <w:tab w:val="left" w:pos="0"/>
        </w:tabs>
        <w:jc w:val="both"/>
        <w:rPr>
          <w:rFonts w:ascii="Arial" w:hAnsi="Arial"/>
          <w:w w:val="105"/>
        </w:rPr>
      </w:pPr>
      <w:r w:rsidRPr="00816595">
        <w:rPr>
          <w:rFonts w:ascii="Arial" w:hAnsi="Arial"/>
          <w:w w:val="105"/>
        </w:rPr>
        <w:t xml:space="preserve">We all have a responsibility to ensure equality permeates </w:t>
      </w:r>
      <w:proofErr w:type="gramStart"/>
      <w:r w:rsidRPr="00816595">
        <w:rPr>
          <w:rFonts w:ascii="Arial" w:hAnsi="Arial"/>
          <w:w w:val="105"/>
        </w:rPr>
        <w:t>in to</w:t>
      </w:r>
      <w:proofErr w:type="gramEnd"/>
      <w:r w:rsidRPr="00816595">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50676F28" w14:textId="77777777" w:rsidR="008426ED" w:rsidRPr="00816595" w:rsidRDefault="008426ED" w:rsidP="008426ED">
      <w:pPr>
        <w:tabs>
          <w:tab w:val="left" w:pos="0"/>
        </w:tabs>
        <w:jc w:val="both"/>
        <w:rPr>
          <w:rFonts w:ascii="Arial" w:hAnsi="Arial"/>
          <w:w w:val="105"/>
        </w:rPr>
      </w:pPr>
    </w:p>
    <w:p w14:paraId="50676F29" w14:textId="681AA0BA" w:rsidR="008426ED" w:rsidRPr="00816595" w:rsidRDefault="008426ED" w:rsidP="008426ED">
      <w:pPr>
        <w:jc w:val="both"/>
        <w:rPr>
          <w:rFonts w:ascii="Arial" w:hAnsi="Arial"/>
          <w:w w:val="105"/>
        </w:rPr>
      </w:pPr>
      <w:r w:rsidRPr="00816595">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00A25C06">
        <w:rPr>
          <w:rFonts w:ascii="Arial" w:hAnsi="Arial"/>
          <w:w w:val="105"/>
        </w:rPr>
        <w:t>are</w:t>
      </w:r>
      <w:r w:rsidRPr="00816595">
        <w:rPr>
          <w:rFonts w:ascii="Arial" w:hAnsi="Arial"/>
          <w:w w:val="105"/>
        </w:rPr>
        <w:t xml:space="preserve"> connected with</w:t>
      </w:r>
      <w:proofErr w:type="gramEnd"/>
      <w:r w:rsidRPr="00816595">
        <w:rPr>
          <w:rFonts w:ascii="Arial" w:hAnsi="Arial"/>
          <w:w w:val="105"/>
        </w:rPr>
        <w:t xml:space="preserve"> this policy.</w:t>
      </w:r>
    </w:p>
    <w:p w14:paraId="50676F2A" w14:textId="77777777" w:rsidR="008426ED" w:rsidRPr="00816595" w:rsidRDefault="008426ED" w:rsidP="008426ED">
      <w:pPr>
        <w:rPr>
          <w:rFonts w:ascii="Arial" w:hAnsi="Arial"/>
          <w:w w:val="105"/>
        </w:rPr>
      </w:pPr>
    </w:p>
    <w:p w14:paraId="50676F2B" w14:textId="77777777" w:rsidR="008426ED" w:rsidRPr="00816595" w:rsidRDefault="008426ED" w:rsidP="008426ED">
      <w:pPr>
        <w:shd w:val="clear" w:color="auto" w:fill="CCFFCC"/>
        <w:rPr>
          <w:rFonts w:ascii="Arial" w:hAnsi="Arial"/>
          <w:b/>
          <w:w w:val="105"/>
        </w:rPr>
      </w:pPr>
      <w:r w:rsidRPr="00816595">
        <w:rPr>
          <w:rFonts w:ascii="Arial" w:hAnsi="Arial"/>
          <w:b/>
          <w:w w:val="105"/>
        </w:rPr>
        <w:t>Aims</w:t>
      </w:r>
    </w:p>
    <w:p w14:paraId="50676F2C" w14:textId="77777777" w:rsidR="008426ED" w:rsidRPr="00816595" w:rsidRDefault="008426ED" w:rsidP="008426ED">
      <w:pPr>
        <w:rPr>
          <w:rFonts w:ascii="Arial" w:hAnsi="Arial"/>
          <w:b/>
          <w:w w:val="105"/>
        </w:rPr>
      </w:pPr>
    </w:p>
    <w:p w14:paraId="50676F2D" w14:textId="77777777" w:rsidR="008426ED" w:rsidRPr="00816595" w:rsidRDefault="008426ED" w:rsidP="00A25C06">
      <w:pPr>
        <w:numPr>
          <w:ilvl w:val="0"/>
          <w:numId w:val="15"/>
        </w:numPr>
        <w:ind w:left="284" w:hanging="284"/>
        <w:jc w:val="both"/>
        <w:rPr>
          <w:rFonts w:ascii="Arial" w:hAnsi="Arial"/>
          <w:w w:val="105"/>
        </w:rPr>
      </w:pPr>
      <w:r w:rsidRPr="00816595">
        <w:rPr>
          <w:rFonts w:ascii="Arial" w:hAnsi="Arial"/>
          <w:w w:val="105"/>
        </w:rPr>
        <w:t xml:space="preserve">To </w:t>
      </w:r>
      <w:r w:rsidR="00B966E6" w:rsidRPr="00816595">
        <w:rPr>
          <w:rFonts w:ascii="Arial" w:hAnsi="Arial"/>
          <w:w w:val="105"/>
        </w:rPr>
        <w:t xml:space="preserve">ensure the standards of filtering and monitoring by </w:t>
      </w:r>
      <w:r w:rsidR="002A037E" w:rsidRPr="00816595">
        <w:rPr>
          <w:rFonts w:ascii="Arial" w:hAnsi="Arial"/>
          <w:w w:val="105"/>
        </w:rPr>
        <w:t>safeguarding pupils and staff from potentially harmful and inappropriate material.</w:t>
      </w:r>
    </w:p>
    <w:p w14:paraId="50676F2E" w14:textId="77777777" w:rsidR="002A037E" w:rsidRPr="00816595" w:rsidRDefault="002A037E" w:rsidP="00A25C06">
      <w:pPr>
        <w:pStyle w:val="ListParagraph"/>
        <w:numPr>
          <w:ilvl w:val="0"/>
          <w:numId w:val="15"/>
        </w:numPr>
        <w:ind w:left="284" w:hanging="284"/>
        <w:jc w:val="both"/>
        <w:rPr>
          <w:rFonts w:ascii="Arial" w:hAnsi="Arial"/>
          <w:w w:val="105"/>
        </w:rPr>
      </w:pPr>
      <w:r w:rsidRPr="00816595">
        <w:rPr>
          <w:rFonts w:ascii="Arial" w:hAnsi="Arial"/>
          <w:w w:val="105"/>
        </w:rPr>
        <w:lastRenderedPageBreak/>
        <w:t>To ensure the senior leadership team</w:t>
      </w:r>
      <w:r w:rsidR="00546E9A" w:rsidRPr="00816595">
        <w:rPr>
          <w:rFonts w:ascii="Arial" w:hAnsi="Arial"/>
          <w:w w:val="105"/>
        </w:rPr>
        <w:t xml:space="preserve"> (SLT)</w:t>
      </w:r>
      <w:r w:rsidRPr="00816595">
        <w:rPr>
          <w:rFonts w:ascii="Arial" w:hAnsi="Arial"/>
          <w:w w:val="105"/>
        </w:rPr>
        <w:t>, the nominated governor, the designated safeguarding lead</w:t>
      </w:r>
      <w:r w:rsidR="00BB7B5C" w:rsidRPr="00816595">
        <w:rPr>
          <w:rFonts w:ascii="Arial" w:hAnsi="Arial"/>
          <w:w w:val="105"/>
        </w:rPr>
        <w:t xml:space="preserve"> (DSL)</w:t>
      </w:r>
      <w:r w:rsidRPr="00816595">
        <w:rPr>
          <w:rFonts w:ascii="Arial" w:hAnsi="Arial"/>
          <w:w w:val="105"/>
        </w:rPr>
        <w:t xml:space="preserve">, IT service providers </w:t>
      </w:r>
      <w:r w:rsidR="00B9463D">
        <w:rPr>
          <w:rFonts w:ascii="Arial" w:hAnsi="Arial"/>
          <w:w w:val="105"/>
        </w:rPr>
        <w:t xml:space="preserve">and </w:t>
      </w:r>
      <w:r w:rsidRPr="00816595">
        <w:rPr>
          <w:rFonts w:ascii="Arial" w:hAnsi="Arial"/>
          <w:w w:val="105"/>
        </w:rPr>
        <w:t>school personnel are aware of their roles and responsibilities.</w:t>
      </w:r>
    </w:p>
    <w:p w14:paraId="50676F2F" w14:textId="77777777" w:rsidR="008426ED" w:rsidRPr="00816595" w:rsidRDefault="008426ED" w:rsidP="00A25C06">
      <w:pPr>
        <w:numPr>
          <w:ilvl w:val="0"/>
          <w:numId w:val="15"/>
        </w:numPr>
        <w:ind w:left="284" w:hanging="284"/>
        <w:jc w:val="both"/>
        <w:rPr>
          <w:rFonts w:ascii="Arial" w:hAnsi="Arial"/>
          <w:w w:val="105"/>
        </w:rPr>
      </w:pPr>
      <w:r w:rsidRPr="00816595">
        <w:rPr>
          <w:rFonts w:ascii="Arial" w:hAnsi="Arial"/>
          <w:w w:val="105"/>
        </w:rPr>
        <w:t>To ensure compliance with all relevant legislation connected to this policy.</w:t>
      </w:r>
    </w:p>
    <w:p w14:paraId="50676F30" w14:textId="77777777" w:rsidR="008426ED" w:rsidRPr="00816595" w:rsidRDefault="008426ED" w:rsidP="00A25C06">
      <w:pPr>
        <w:numPr>
          <w:ilvl w:val="0"/>
          <w:numId w:val="15"/>
        </w:numPr>
        <w:ind w:left="284" w:hanging="284"/>
        <w:jc w:val="both"/>
        <w:rPr>
          <w:rFonts w:ascii="Arial" w:hAnsi="Arial"/>
          <w:w w:val="105"/>
        </w:rPr>
      </w:pPr>
      <w:r w:rsidRPr="00816595">
        <w:rPr>
          <w:rFonts w:ascii="Arial" w:hAnsi="Arial"/>
          <w:w w:val="105"/>
        </w:rPr>
        <w:t xml:space="preserve">To share good practice within the school, with other schools and with the local authority </w:t>
      </w:r>
      <w:proofErr w:type="gramStart"/>
      <w:r w:rsidRPr="00816595">
        <w:rPr>
          <w:rFonts w:ascii="Arial" w:hAnsi="Arial"/>
          <w:w w:val="105"/>
        </w:rPr>
        <w:t>in order to</w:t>
      </w:r>
      <w:proofErr w:type="gramEnd"/>
      <w:r w:rsidRPr="00816595">
        <w:rPr>
          <w:rFonts w:ascii="Arial" w:hAnsi="Arial"/>
          <w:w w:val="105"/>
        </w:rPr>
        <w:t xml:space="preserve"> improve this policy.</w:t>
      </w:r>
    </w:p>
    <w:p w14:paraId="50676F31" w14:textId="77777777" w:rsidR="008426ED" w:rsidRPr="00816595" w:rsidRDefault="008426ED" w:rsidP="008426ED">
      <w:pPr>
        <w:jc w:val="both"/>
        <w:rPr>
          <w:rFonts w:ascii="Arial" w:hAnsi="Arial"/>
          <w:w w:val="105"/>
        </w:rPr>
      </w:pPr>
    </w:p>
    <w:p w14:paraId="50676F32" w14:textId="77777777" w:rsidR="008426ED" w:rsidRPr="00816595" w:rsidRDefault="008426ED" w:rsidP="008426ED">
      <w:pPr>
        <w:shd w:val="clear" w:color="auto" w:fill="CCFFCC"/>
        <w:rPr>
          <w:rFonts w:ascii="Arial" w:hAnsi="Arial"/>
          <w:b/>
          <w:w w:val="105"/>
        </w:rPr>
      </w:pPr>
      <w:r w:rsidRPr="00816595">
        <w:rPr>
          <w:rFonts w:ascii="Arial" w:hAnsi="Arial"/>
          <w:b/>
          <w:w w:val="105"/>
        </w:rPr>
        <w:t>Responsibility for the Policy and Procedure</w:t>
      </w:r>
    </w:p>
    <w:p w14:paraId="50676F33" w14:textId="77777777" w:rsidR="0041796C" w:rsidRPr="00816595" w:rsidRDefault="0041796C" w:rsidP="008426ED">
      <w:pPr>
        <w:rPr>
          <w:rFonts w:ascii="Arial" w:hAnsi="Arial"/>
          <w:b/>
          <w:w w:val="105"/>
        </w:rPr>
      </w:pPr>
    </w:p>
    <w:p w14:paraId="50676F34" w14:textId="77777777" w:rsidR="0041796C" w:rsidRPr="00816595" w:rsidRDefault="0041796C" w:rsidP="0041796C">
      <w:pPr>
        <w:shd w:val="clear" w:color="auto" w:fill="FFFF00"/>
        <w:rPr>
          <w:rFonts w:ascii="Arial" w:hAnsi="Arial"/>
          <w:b/>
          <w:w w:val="105"/>
        </w:rPr>
      </w:pPr>
      <w:r w:rsidRPr="00816595">
        <w:rPr>
          <w:rFonts w:ascii="Arial" w:hAnsi="Arial"/>
          <w:b/>
          <w:w w:val="105"/>
        </w:rPr>
        <w:t>Role of the Governing Body</w:t>
      </w:r>
    </w:p>
    <w:p w14:paraId="50676F35" w14:textId="77777777" w:rsidR="0041796C" w:rsidRPr="00816595" w:rsidRDefault="0041796C" w:rsidP="0041796C">
      <w:pPr>
        <w:rPr>
          <w:rFonts w:ascii="Arial" w:hAnsi="Arial"/>
          <w:b/>
          <w:w w:val="105"/>
        </w:rPr>
      </w:pPr>
    </w:p>
    <w:p w14:paraId="50676F36" w14:textId="462E5446" w:rsidR="008426ED" w:rsidRPr="00816595" w:rsidRDefault="008426ED" w:rsidP="001C428A">
      <w:pPr>
        <w:jc w:val="both"/>
        <w:rPr>
          <w:rFonts w:ascii="Arial" w:hAnsi="Arial"/>
          <w:w w:val="105"/>
        </w:rPr>
      </w:pPr>
      <w:r w:rsidRPr="00816595">
        <w:rPr>
          <w:rFonts w:ascii="Arial" w:hAnsi="Arial"/>
          <w:w w:val="105"/>
        </w:rPr>
        <w:t xml:space="preserve">The </w:t>
      </w:r>
      <w:r w:rsidR="001C428A">
        <w:rPr>
          <w:rFonts w:ascii="Arial" w:hAnsi="Arial"/>
          <w:w w:val="105"/>
        </w:rPr>
        <w:t>g</w:t>
      </w:r>
      <w:r w:rsidRPr="00816595">
        <w:rPr>
          <w:rFonts w:ascii="Arial" w:hAnsi="Arial"/>
          <w:w w:val="105"/>
        </w:rPr>
        <w:t xml:space="preserve">overning </w:t>
      </w:r>
      <w:r w:rsidR="001C428A">
        <w:rPr>
          <w:rFonts w:ascii="Arial" w:hAnsi="Arial"/>
          <w:w w:val="105"/>
        </w:rPr>
        <w:t>b</w:t>
      </w:r>
      <w:r w:rsidRPr="00816595">
        <w:rPr>
          <w:rFonts w:ascii="Arial" w:hAnsi="Arial"/>
          <w:w w:val="105"/>
        </w:rPr>
        <w:t>ody has:</w:t>
      </w:r>
    </w:p>
    <w:p w14:paraId="50676F37" w14:textId="77777777" w:rsidR="008426ED" w:rsidRPr="00816595" w:rsidRDefault="008426ED" w:rsidP="001C428A">
      <w:pPr>
        <w:jc w:val="both"/>
        <w:rPr>
          <w:rFonts w:ascii="Arial" w:hAnsi="Arial"/>
          <w:w w:val="105"/>
        </w:rPr>
      </w:pPr>
    </w:p>
    <w:p w14:paraId="50676F38" w14:textId="77777777" w:rsidR="008426ED" w:rsidRPr="00816595" w:rsidRDefault="008426ED" w:rsidP="001C428A">
      <w:pPr>
        <w:numPr>
          <w:ilvl w:val="0"/>
          <w:numId w:val="16"/>
        </w:numPr>
        <w:jc w:val="both"/>
        <w:rPr>
          <w:rFonts w:ascii="Arial" w:hAnsi="Arial"/>
          <w:w w:val="105"/>
        </w:rPr>
      </w:pPr>
      <w:r w:rsidRPr="00816595">
        <w:rPr>
          <w:rFonts w:ascii="Arial" w:hAnsi="Arial"/>
          <w:w w:val="105"/>
        </w:rPr>
        <w:t xml:space="preserve">appointed </w:t>
      </w:r>
      <w:r w:rsidR="0041796C" w:rsidRPr="00816595">
        <w:rPr>
          <w:rFonts w:ascii="Arial" w:hAnsi="Arial"/>
          <w:w w:val="105"/>
        </w:rPr>
        <w:t xml:space="preserve">and supports </w:t>
      </w:r>
      <w:r w:rsidRPr="00816595">
        <w:rPr>
          <w:rFonts w:ascii="Arial" w:hAnsi="Arial"/>
          <w:w w:val="105"/>
        </w:rPr>
        <w:t xml:space="preserve">a </w:t>
      </w:r>
      <w:r w:rsidR="0041796C" w:rsidRPr="00816595">
        <w:rPr>
          <w:rFonts w:ascii="Arial" w:hAnsi="Arial"/>
          <w:w w:val="105"/>
        </w:rPr>
        <w:t>senior leadership team (SLT) and designated safeguarding lead (DSL</w:t>
      </w:r>
      <w:proofErr w:type="gramStart"/>
      <w:r w:rsidR="0041796C" w:rsidRPr="00816595">
        <w:rPr>
          <w:rFonts w:ascii="Arial" w:hAnsi="Arial"/>
          <w:w w:val="105"/>
        </w:rPr>
        <w:t>);</w:t>
      </w:r>
      <w:proofErr w:type="gramEnd"/>
      <w:r w:rsidR="0041796C" w:rsidRPr="00816595">
        <w:rPr>
          <w:rFonts w:ascii="Arial" w:hAnsi="Arial"/>
          <w:w w:val="105"/>
        </w:rPr>
        <w:t xml:space="preserve"> </w:t>
      </w:r>
    </w:p>
    <w:p w14:paraId="50676F39" w14:textId="6CB7FA22" w:rsidR="008426ED" w:rsidRPr="00816595" w:rsidRDefault="008426ED" w:rsidP="001C428A">
      <w:pPr>
        <w:numPr>
          <w:ilvl w:val="0"/>
          <w:numId w:val="16"/>
        </w:numPr>
        <w:jc w:val="both"/>
        <w:rPr>
          <w:rFonts w:ascii="Arial" w:hAnsi="Arial"/>
          <w:w w:val="105"/>
        </w:rPr>
      </w:pPr>
      <w:r w:rsidRPr="00816595">
        <w:rPr>
          <w:rFonts w:ascii="Arial" w:hAnsi="Arial"/>
          <w:w w:val="105"/>
        </w:rPr>
        <w:t xml:space="preserve">delegated powers and responsibilities to the </w:t>
      </w:r>
      <w:r w:rsidR="006355AC">
        <w:rPr>
          <w:rFonts w:ascii="Arial" w:hAnsi="Arial"/>
          <w:w w:val="105"/>
        </w:rPr>
        <w:t>h</w:t>
      </w:r>
      <w:r w:rsidRPr="00816595">
        <w:rPr>
          <w:rFonts w:ascii="Arial" w:hAnsi="Arial"/>
          <w:w w:val="105"/>
        </w:rPr>
        <w:t xml:space="preserve">eadteacher to ensure all school personnel and stakeholders are aware of and comply with this </w:t>
      </w:r>
      <w:proofErr w:type="gramStart"/>
      <w:r w:rsidRPr="00816595">
        <w:rPr>
          <w:rFonts w:ascii="Arial" w:hAnsi="Arial"/>
          <w:w w:val="105"/>
        </w:rPr>
        <w:t>policy;</w:t>
      </w:r>
      <w:proofErr w:type="gramEnd"/>
    </w:p>
    <w:p w14:paraId="50676F3A" w14:textId="77777777" w:rsidR="008426ED" w:rsidRPr="00816595" w:rsidRDefault="008426ED" w:rsidP="001C428A">
      <w:pPr>
        <w:numPr>
          <w:ilvl w:val="0"/>
          <w:numId w:val="16"/>
        </w:numPr>
        <w:jc w:val="both"/>
        <w:rPr>
          <w:rFonts w:ascii="Arial" w:hAnsi="Arial"/>
          <w:w w:val="105"/>
        </w:rPr>
      </w:pPr>
      <w:r w:rsidRPr="00816595">
        <w:rPr>
          <w:rFonts w:ascii="Arial" w:hAnsi="Arial"/>
          <w:w w:val="105"/>
        </w:rPr>
        <w:t>responsibility for ensuring:</w:t>
      </w:r>
    </w:p>
    <w:p w14:paraId="50676F3B" w14:textId="77777777" w:rsidR="008426ED" w:rsidRPr="00816595" w:rsidRDefault="008426ED" w:rsidP="001C428A">
      <w:pPr>
        <w:ind w:left="360"/>
        <w:jc w:val="both"/>
        <w:rPr>
          <w:rFonts w:ascii="Arial" w:hAnsi="Arial"/>
          <w:w w:val="105"/>
        </w:rPr>
      </w:pPr>
    </w:p>
    <w:p w14:paraId="50676F3C" w14:textId="77777777"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full compliance with all statutory </w:t>
      </w:r>
      <w:proofErr w:type="gramStart"/>
      <w:r w:rsidRPr="00816595">
        <w:rPr>
          <w:rFonts w:ascii="Arial" w:hAnsi="Arial"/>
          <w:w w:val="105"/>
        </w:rPr>
        <w:t>responsibilities;</w:t>
      </w:r>
      <w:proofErr w:type="gramEnd"/>
    </w:p>
    <w:p w14:paraId="50676F3D" w14:textId="77777777"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the school complies with all equalities </w:t>
      </w:r>
      <w:proofErr w:type="gramStart"/>
      <w:r w:rsidRPr="00816595">
        <w:rPr>
          <w:rFonts w:ascii="Arial" w:hAnsi="Arial"/>
          <w:w w:val="105"/>
        </w:rPr>
        <w:t>legislation;</w:t>
      </w:r>
      <w:proofErr w:type="gramEnd"/>
    </w:p>
    <w:p w14:paraId="50676F3E" w14:textId="77777777"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funding is in place to support this </w:t>
      </w:r>
      <w:proofErr w:type="gramStart"/>
      <w:r w:rsidRPr="00816595">
        <w:rPr>
          <w:rFonts w:ascii="Arial" w:hAnsi="Arial"/>
          <w:w w:val="105"/>
        </w:rPr>
        <w:t>policy;</w:t>
      </w:r>
      <w:proofErr w:type="gramEnd"/>
    </w:p>
    <w:p w14:paraId="50676F3F" w14:textId="77777777"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this policy and all policies are maintained and updated </w:t>
      </w:r>
      <w:proofErr w:type="gramStart"/>
      <w:r w:rsidRPr="00816595">
        <w:rPr>
          <w:rFonts w:ascii="Arial" w:hAnsi="Arial"/>
          <w:w w:val="105"/>
        </w:rPr>
        <w:t>regularly;</w:t>
      </w:r>
      <w:proofErr w:type="gramEnd"/>
    </w:p>
    <w:p w14:paraId="50676F40" w14:textId="77777777"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all policies are made available to </w:t>
      </w:r>
      <w:proofErr w:type="gramStart"/>
      <w:r w:rsidRPr="00816595">
        <w:rPr>
          <w:rFonts w:ascii="Arial" w:hAnsi="Arial"/>
          <w:w w:val="105"/>
        </w:rPr>
        <w:t>parents;</w:t>
      </w:r>
      <w:proofErr w:type="gramEnd"/>
    </w:p>
    <w:p w14:paraId="50676F41" w14:textId="5597E35A"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the nomination of a designated </w:t>
      </w:r>
      <w:r w:rsidR="006355AC">
        <w:rPr>
          <w:rFonts w:ascii="Arial" w:hAnsi="Arial"/>
          <w:w w:val="105"/>
        </w:rPr>
        <w:t>e</w:t>
      </w:r>
      <w:r w:rsidRPr="00816595">
        <w:rPr>
          <w:rFonts w:ascii="Arial" w:hAnsi="Arial"/>
          <w:w w:val="105"/>
        </w:rPr>
        <w:t xml:space="preserve">qualities governor to ensure that appropriate action will be taken to deal with all prejudice related incidents or incidents which are a breach of this </w:t>
      </w:r>
      <w:proofErr w:type="gramStart"/>
      <w:r w:rsidRPr="00816595">
        <w:rPr>
          <w:rFonts w:ascii="Arial" w:hAnsi="Arial"/>
          <w:w w:val="105"/>
        </w:rPr>
        <w:t>policy;</w:t>
      </w:r>
      <w:proofErr w:type="gramEnd"/>
      <w:r w:rsidRPr="00816595">
        <w:rPr>
          <w:rFonts w:ascii="Arial" w:hAnsi="Arial"/>
          <w:w w:val="105"/>
        </w:rPr>
        <w:t xml:space="preserve"> </w:t>
      </w:r>
    </w:p>
    <w:p w14:paraId="50676F42" w14:textId="6E9D05A2" w:rsidR="008426ED" w:rsidRPr="00816595" w:rsidRDefault="008426ED" w:rsidP="001C428A">
      <w:pPr>
        <w:pStyle w:val="ListParagraph"/>
        <w:numPr>
          <w:ilvl w:val="0"/>
          <w:numId w:val="21"/>
        </w:numPr>
        <w:jc w:val="both"/>
        <w:rPr>
          <w:rFonts w:ascii="Arial" w:hAnsi="Arial"/>
          <w:w w:val="105"/>
        </w:rPr>
      </w:pPr>
      <w:r w:rsidRPr="00816595">
        <w:rPr>
          <w:rFonts w:ascii="Arial" w:hAnsi="Arial"/>
          <w:w w:val="105"/>
        </w:rPr>
        <w:t xml:space="preserve">the involvement of the </w:t>
      </w:r>
      <w:r w:rsidR="006355AC">
        <w:rPr>
          <w:rFonts w:ascii="Arial" w:hAnsi="Arial"/>
          <w:w w:val="105"/>
        </w:rPr>
        <w:t>s</w:t>
      </w:r>
      <w:r w:rsidRPr="00816595">
        <w:rPr>
          <w:rFonts w:ascii="Arial" w:hAnsi="Arial"/>
          <w:w w:val="105"/>
        </w:rPr>
        <w:t xml:space="preserve">chool </w:t>
      </w:r>
      <w:r w:rsidR="006355AC">
        <w:rPr>
          <w:rFonts w:ascii="Arial" w:hAnsi="Arial"/>
          <w:w w:val="105"/>
        </w:rPr>
        <w:t>c</w:t>
      </w:r>
      <w:r w:rsidRPr="00816595">
        <w:rPr>
          <w:rFonts w:ascii="Arial" w:hAnsi="Arial"/>
          <w:w w:val="105"/>
        </w:rPr>
        <w:t xml:space="preserve">ouncil in: </w:t>
      </w:r>
    </w:p>
    <w:p w14:paraId="50676F43" w14:textId="77777777" w:rsidR="008426ED" w:rsidRPr="00816595" w:rsidRDefault="008426ED" w:rsidP="001C428A">
      <w:pPr>
        <w:ind w:left="382"/>
        <w:jc w:val="both"/>
        <w:rPr>
          <w:rFonts w:ascii="Arial" w:hAnsi="Arial"/>
        </w:rPr>
      </w:pPr>
    </w:p>
    <w:p w14:paraId="50676F44" w14:textId="4E078C7C" w:rsidR="008426ED" w:rsidRPr="00816595" w:rsidRDefault="008426ED" w:rsidP="001C428A">
      <w:pPr>
        <w:numPr>
          <w:ilvl w:val="0"/>
          <w:numId w:val="22"/>
        </w:numPr>
        <w:jc w:val="both"/>
        <w:rPr>
          <w:rFonts w:ascii="Arial" w:hAnsi="Arial"/>
        </w:rPr>
      </w:pPr>
      <w:r w:rsidRPr="00816595">
        <w:rPr>
          <w:rFonts w:ascii="Arial" w:hAnsi="Arial"/>
        </w:rPr>
        <w:t xml:space="preserve">determining this policy with the </w:t>
      </w:r>
      <w:r w:rsidR="006355AC">
        <w:rPr>
          <w:rFonts w:ascii="Arial" w:hAnsi="Arial"/>
        </w:rPr>
        <w:t>g</w:t>
      </w:r>
      <w:r w:rsidRPr="00816595">
        <w:rPr>
          <w:rFonts w:ascii="Arial" w:hAnsi="Arial"/>
        </w:rPr>
        <w:t xml:space="preserve">overning </w:t>
      </w:r>
      <w:proofErr w:type="gramStart"/>
      <w:r w:rsidR="006355AC">
        <w:rPr>
          <w:rFonts w:ascii="Arial" w:hAnsi="Arial"/>
        </w:rPr>
        <w:t>b</w:t>
      </w:r>
      <w:r w:rsidRPr="00816595">
        <w:rPr>
          <w:rFonts w:ascii="Arial" w:hAnsi="Arial"/>
        </w:rPr>
        <w:t>ody;</w:t>
      </w:r>
      <w:proofErr w:type="gramEnd"/>
    </w:p>
    <w:p w14:paraId="50676F45" w14:textId="77777777" w:rsidR="008426ED" w:rsidRPr="00816595" w:rsidRDefault="008426ED" w:rsidP="001C428A">
      <w:pPr>
        <w:numPr>
          <w:ilvl w:val="0"/>
          <w:numId w:val="22"/>
        </w:numPr>
        <w:jc w:val="both"/>
        <w:rPr>
          <w:rFonts w:ascii="Arial" w:hAnsi="Arial"/>
        </w:rPr>
      </w:pPr>
      <w:r w:rsidRPr="00816595">
        <w:rPr>
          <w:rFonts w:ascii="Arial" w:hAnsi="Arial"/>
        </w:rPr>
        <w:t xml:space="preserve">discussing improvements to this policy during the school </w:t>
      </w:r>
      <w:proofErr w:type="gramStart"/>
      <w:r w:rsidRPr="00816595">
        <w:rPr>
          <w:rFonts w:ascii="Arial" w:hAnsi="Arial"/>
        </w:rPr>
        <w:t>year;</w:t>
      </w:r>
      <w:proofErr w:type="gramEnd"/>
    </w:p>
    <w:p w14:paraId="50676F46" w14:textId="77777777" w:rsidR="008426ED" w:rsidRPr="00816595" w:rsidRDefault="008426ED" w:rsidP="001C428A">
      <w:pPr>
        <w:numPr>
          <w:ilvl w:val="0"/>
          <w:numId w:val="22"/>
        </w:numPr>
        <w:jc w:val="both"/>
        <w:rPr>
          <w:rFonts w:ascii="Arial" w:hAnsi="Arial"/>
        </w:rPr>
      </w:pPr>
      <w:proofErr w:type="spellStart"/>
      <w:r w:rsidRPr="00816595">
        <w:rPr>
          <w:rFonts w:ascii="Arial" w:hAnsi="Arial"/>
        </w:rPr>
        <w:t>organising</w:t>
      </w:r>
      <w:proofErr w:type="spellEnd"/>
      <w:r w:rsidRPr="00816595">
        <w:rPr>
          <w:rFonts w:ascii="Arial" w:hAnsi="Arial"/>
        </w:rPr>
        <w:t xml:space="preserve"> surveys to gauge the thoughts of all </w:t>
      </w:r>
      <w:proofErr w:type="gramStart"/>
      <w:r w:rsidRPr="00816595">
        <w:rPr>
          <w:rFonts w:ascii="Arial" w:hAnsi="Arial"/>
        </w:rPr>
        <w:t>pupils;</w:t>
      </w:r>
      <w:proofErr w:type="gramEnd"/>
    </w:p>
    <w:p w14:paraId="50676F47" w14:textId="10FB308B" w:rsidR="008426ED" w:rsidRPr="00816595" w:rsidRDefault="008426ED" w:rsidP="001C428A">
      <w:pPr>
        <w:numPr>
          <w:ilvl w:val="0"/>
          <w:numId w:val="22"/>
        </w:numPr>
        <w:jc w:val="both"/>
        <w:rPr>
          <w:rFonts w:ascii="Arial" w:hAnsi="Arial"/>
        </w:rPr>
      </w:pPr>
      <w:r w:rsidRPr="00816595">
        <w:rPr>
          <w:rFonts w:ascii="Arial" w:hAnsi="Arial"/>
        </w:rPr>
        <w:t xml:space="preserve">reviewing the effectiveness of this policy with the </w:t>
      </w:r>
      <w:r w:rsidR="006355AC">
        <w:rPr>
          <w:rFonts w:ascii="Arial" w:hAnsi="Arial"/>
        </w:rPr>
        <w:t>g</w:t>
      </w:r>
      <w:r w:rsidRPr="00816595">
        <w:rPr>
          <w:rFonts w:ascii="Arial" w:hAnsi="Arial"/>
        </w:rPr>
        <w:t xml:space="preserve">overning </w:t>
      </w:r>
      <w:r w:rsidR="006355AC">
        <w:rPr>
          <w:rFonts w:ascii="Arial" w:hAnsi="Arial"/>
        </w:rPr>
        <w:t>b</w:t>
      </w:r>
      <w:r w:rsidRPr="00816595">
        <w:rPr>
          <w:rFonts w:ascii="Arial" w:hAnsi="Arial"/>
        </w:rPr>
        <w:t>ody</w:t>
      </w:r>
      <w:r w:rsidR="006355AC">
        <w:rPr>
          <w:rFonts w:ascii="Arial" w:hAnsi="Arial"/>
        </w:rPr>
        <w:t>.</w:t>
      </w:r>
    </w:p>
    <w:p w14:paraId="50676F48" w14:textId="77777777" w:rsidR="008426ED" w:rsidRPr="00816595" w:rsidRDefault="008426ED" w:rsidP="001C428A">
      <w:pPr>
        <w:jc w:val="both"/>
        <w:rPr>
          <w:rFonts w:ascii="Arial" w:hAnsi="Arial"/>
          <w:w w:val="105"/>
        </w:rPr>
      </w:pPr>
    </w:p>
    <w:p w14:paraId="50676F49" w14:textId="77777777" w:rsidR="008426ED" w:rsidRPr="00816595" w:rsidRDefault="008426ED" w:rsidP="001C428A">
      <w:pPr>
        <w:numPr>
          <w:ilvl w:val="0"/>
          <w:numId w:val="5"/>
        </w:numPr>
        <w:tabs>
          <w:tab w:val="left" w:pos="709"/>
        </w:tabs>
        <w:ind w:firstLine="66"/>
        <w:jc w:val="both"/>
        <w:rPr>
          <w:rFonts w:ascii="Arial" w:hAnsi="Arial"/>
          <w:w w:val="105"/>
        </w:rPr>
      </w:pPr>
      <w:r w:rsidRPr="00816595">
        <w:rPr>
          <w:rFonts w:ascii="Arial" w:hAnsi="Arial"/>
          <w:w w:val="105"/>
        </w:rPr>
        <w:t>the nomination of a link governor to:</w:t>
      </w:r>
    </w:p>
    <w:p w14:paraId="50676F4A" w14:textId="77777777" w:rsidR="008426ED" w:rsidRPr="00816595" w:rsidRDefault="008426ED" w:rsidP="001C428A">
      <w:pPr>
        <w:ind w:left="360"/>
        <w:jc w:val="both"/>
        <w:rPr>
          <w:rFonts w:ascii="Arial" w:hAnsi="Arial"/>
          <w:w w:val="105"/>
        </w:rPr>
      </w:pPr>
    </w:p>
    <w:p w14:paraId="50676F4B" w14:textId="77777777"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visit the school </w:t>
      </w:r>
      <w:proofErr w:type="gramStart"/>
      <w:r w:rsidRPr="00816595">
        <w:rPr>
          <w:rFonts w:ascii="Arial" w:hAnsi="Arial"/>
          <w:w w:val="105"/>
        </w:rPr>
        <w:t>regularly;</w:t>
      </w:r>
      <w:proofErr w:type="gramEnd"/>
      <w:r w:rsidRPr="00816595">
        <w:rPr>
          <w:rFonts w:ascii="Arial" w:hAnsi="Arial"/>
          <w:w w:val="105"/>
        </w:rPr>
        <w:t xml:space="preserve"> </w:t>
      </w:r>
    </w:p>
    <w:p w14:paraId="50676F4C" w14:textId="064D63F2"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work closely with the </w:t>
      </w:r>
      <w:r w:rsidR="0028207E">
        <w:rPr>
          <w:rFonts w:ascii="Arial" w:hAnsi="Arial"/>
          <w:w w:val="105"/>
        </w:rPr>
        <w:t>h</w:t>
      </w:r>
      <w:r w:rsidRPr="00816595">
        <w:rPr>
          <w:rFonts w:ascii="Arial" w:hAnsi="Arial"/>
          <w:w w:val="105"/>
        </w:rPr>
        <w:t xml:space="preserve">eadteacher and the </w:t>
      </w:r>
      <w:proofErr w:type="gramStart"/>
      <w:r w:rsidRPr="00816595">
        <w:rPr>
          <w:rFonts w:ascii="Arial" w:hAnsi="Arial"/>
          <w:w w:val="105"/>
        </w:rPr>
        <w:t>coordinator;</w:t>
      </w:r>
      <w:proofErr w:type="gramEnd"/>
    </w:p>
    <w:p w14:paraId="50676F4D" w14:textId="77777777"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ensure this policy and other linked policies are up to </w:t>
      </w:r>
      <w:proofErr w:type="gramStart"/>
      <w:r w:rsidRPr="00816595">
        <w:rPr>
          <w:rFonts w:ascii="Arial" w:hAnsi="Arial"/>
          <w:w w:val="105"/>
        </w:rPr>
        <w:t>date;</w:t>
      </w:r>
      <w:proofErr w:type="gramEnd"/>
    </w:p>
    <w:p w14:paraId="50676F4E" w14:textId="77777777"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ensure that everyone connected with the school is aware of this </w:t>
      </w:r>
      <w:proofErr w:type="gramStart"/>
      <w:r w:rsidRPr="00816595">
        <w:rPr>
          <w:rFonts w:ascii="Arial" w:hAnsi="Arial"/>
          <w:w w:val="105"/>
        </w:rPr>
        <w:t>policy;</w:t>
      </w:r>
      <w:proofErr w:type="gramEnd"/>
    </w:p>
    <w:p w14:paraId="50676F4F" w14:textId="77777777"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attend training related to this </w:t>
      </w:r>
      <w:proofErr w:type="gramStart"/>
      <w:r w:rsidRPr="00816595">
        <w:rPr>
          <w:rFonts w:ascii="Arial" w:hAnsi="Arial"/>
          <w:w w:val="105"/>
        </w:rPr>
        <w:t>policy;</w:t>
      </w:r>
      <w:proofErr w:type="gramEnd"/>
    </w:p>
    <w:p w14:paraId="50676F50" w14:textId="2B273777" w:rsidR="008426ED" w:rsidRPr="00816595" w:rsidRDefault="008426ED" w:rsidP="001C428A">
      <w:pPr>
        <w:numPr>
          <w:ilvl w:val="0"/>
          <w:numId w:val="23"/>
        </w:numPr>
        <w:tabs>
          <w:tab w:val="left" w:pos="1134"/>
        </w:tabs>
        <w:jc w:val="both"/>
        <w:rPr>
          <w:rFonts w:ascii="Arial" w:hAnsi="Arial"/>
          <w:w w:val="105"/>
        </w:rPr>
      </w:pPr>
      <w:r w:rsidRPr="00816595">
        <w:rPr>
          <w:rFonts w:ascii="Arial" w:hAnsi="Arial"/>
          <w:w w:val="105"/>
        </w:rPr>
        <w:t xml:space="preserve">report to the </w:t>
      </w:r>
      <w:r w:rsidR="0028207E">
        <w:rPr>
          <w:rFonts w:ascii="Arial" w:hAnsi="Arial"/>
          <w:w w:val="105"/>
        </w:rPr>
        <w:t>g</w:t>
      </w:r>
      <w:r w:rsidRPr="00816595">
        <w:rPr>
          <w:rFonts w:ascii="Arial" w:hAnsi="Arial"/>
          <w:w w:val="105"/>
        </w:rPr>
        <w:t xml:space="preserve">overning </w:t>
      </w:r>
      <w:r w:rsidR="0028207E">
        <w:rPr>
          <w:rFonts w:ascii="Arial" w:hAnsi="Arial"/>
          <w:w w:val="105"/>
        </w:rPr>
        <w:t>b</w:t>
      </w:r>
      <w:r w:rsidRPr="00816595">
        <w:rPr>
          <w:rFonts w:ascii="Arial" w:hAnsi="Arial"/>
          <w:w w:val="105"/>
        </w:rPr>
        <w:t xml:space="preserve">ody every </w:t>
      </w:r>
      <w:proofErr w:type="gramStart"/>
      <w:r w:rsidRPr="00816595">
        <w:rPr>
          <w:rFonts w:ascii="Arial" w:hAnsi="Arial"/>
          <w:w w:val="105"/>
        </w:rPr>
        <w:t>term;</w:t>
      </w:r>
      <w:proofErr w:type="gramEnd"/>
      <w:r w:rsidRPr="00816595">
        <w:rPr>
          <w:rFonts w:ascii="Arial" w:hAnsi="Arial"/>
          <w:w w:val="105"/>
        </w:rPr>
        <w:t xml:space="preserve"> </w:t>
      </w:r>
    </w:p>
    <w:p w14:paraId="50676F51" w14:textId="5ACDDD8F" w:rsidR="008426ED" w:rsidRPr="00816595" w:rsidRDefault="008426ED" w:rsidP="001C428A">
      <w:pPr>
        <w:numPr>
          <w:ilvl w:val="0"/>
          <w:numId w:val="23"/>
        </w:numPr>
        <w:jc w:val="both"/>
      </w:pPr>
      <w:r w:rsidRPr="00816595">
        <w:rPr>
          <w:rFonts w:ascii="Arial" w:hAnsi="Arial"/>
          <w:w w:val="105"/>
        </w:rPr>
        <w:t xml:space="preserve">annually report to the </w:t>
      </w:r>
      <w:r w:rsidR="0028207E">
        <w:rPr>
          <w:rFonts w:ascii="Arial" w:hAnsi="Arial"/>
        </w:rPr>
        <w:t>g</w:t>
      </w:r>
      <w:r w:rsidRPr="00816595">
        <w:rPr>
          <w:rFonts w:ascii="Arial" w:hAnsi="Arial"/>
        </w:rPr>
        <w:t xml:space="preserve">overning </w:t>
      </w:r>
      <w:r w:rsidR="0028207E">
        <w:rPr>
          <w:rFonts w:ascii="Arial" w:hAnsi="Arial"/>
        </w:rPr>
        <w:t>b</w:t>
      </w:r>
      <w:r w:rsidRPr="00816595">
        <w:rPr>
          <w:rFonts w:ascii="Arial" w:hAnsi="Arial"/>
        </w:rPr>
        <w:t>ody</w:t>
      </w:r>
      <w:r w:rsidRPr="00816595">
        <w:rPr>
          <w:rFonts w:ascii="Arial" w:hAnsi="Arial"/>
          <w:w w:val="105"/>
        </w:rPr>
        <w:t xml:space="preserve"> on the success and development of this policy</w:t>
      </w:r>
      <w:r w:rsidR="0028207E">
        <w:rPr>
          <w:rFonts w:ascii="Arial" w:hAnsi="Arial"/>
          <w:w w:val="105"/>
        </w:rPr>
        <w:t>.</w:t>
      </w:r>
    </w:p>
    <w:p w14:paraId="50676F52" w14:textId="77777777" w:rsidR="008426ED" w:rsidRPr="00816595" w:rsidRDefault="008426ED" w:rsidP="001C428A">
      <w:pPr>
        <w:jc w:val="both"/>
        <w:rPr>
          <w:rFonts w:ascii="Arial" w:hAnsi="Arial"/>
          <w:w w:val="105"/>
        </w:rPr>
      </w:pPr>
    </w:p>
    <w:p w14:paraId="0317B89E" w14:textId="77777777" w:rsidR="009C6637" w:rsidRDefault="008426ED" w:rsidP="009C6637">
      <w:pPr>
        <w:pStyle w:val="ListParagraph"/>
        <w:numPr>
          <w:ilvl w:val="0"/>
          <w:numId w:val="24"/>
        </w:numPr>
        <w:ind w:left="782" w:hanging="357"/>
        <w:jc w:val="both"/>
        <w:rPr>
          <w:rFonts w:ascii="Arial" w:hAnsi="Arial"/>
          <w:w w:val="105"/>
        </w:rPr>
      </w:pPr>
      <w:r w:rsidRPr="00816595">
        <w:rPr>
          <w:rFonts w:ascii="Arial" w:hAnsi="Arial"/>
          <w:w w:val="105"/>
        </w:rPr>
        <w:t xml:space="preserve">the celebration of the effort, success and achievements of pupils and school </w:t>
      </w:r>
      <w:proofErr w:type="gramStart"/>
      <w:r w:rsidRPr="00816595">
        <w:rPr>
          <w:rFonts w:ascii="Arial" w:hAnsi="Arial"/>
          <w:w w:val="105"/>
        </w:rPr>
        <w:t>personnel;</w:t>
      </w:r>
      <w:proofErr w:type="gramEnd"/>
    </w:p>
    <w:p w14:paraId="50676F54" w14:textId="035F8902" w:rsidR="008426ED" w:rsidRPr="009C6637" w:rsidRDefault="008426ED" w:rsidP="009C6637">
      <w:pPr>
        <w:pStyle w:val="ListParagraph"/>
        <w:numPr>
          <w:ilvl w:val="0"/>
          <w:numId w:val="24"/>
        </w:numPr>
        <w:ind w:left="782" w:hanging="357"/>
        <w:jc w:val="both"/>
        <w:rPr>
          <w:rFonts w:ascii="Arial" w:hAnsi="Arial"/>
          <w:w w:val="105"/>
        </w:rPr>
      </w:pPr>
      <w:r w:rsidRPr="009C6637">
        <w:rPr>
          <w:rFonts w:ascii="Arial" w:hAnsi="Arial"/>
          <w:w w:val="105"/>
        </w:rPr>
        <w:t>the effective implementation, monitoring and evaluation of this policy</w:t>
      </w:r>
      <w:r w:rsidR="001C428A" w:rsidRPr="009C6637">
        <w:rPr>
          <w:rFonts w:ascii="Arial" w:hAnsi="Arial"/>
          <w:w w:val="105"/>
        </w:rPr>
        <w:t>.</w:t>
      </w:r>
    </w:p>
    <w:p w14:paraId="50676F55" w14:textId="77777777" w:rsidR="008426ED" w:rsidRPr="00816595" w:rsidRDefault="008426ED" w:rsidP="001C428A">
      <w:pPr>
        <w:ind w:hanging="229"/>
        <w:jc w:val="both"/>
        <w:rPr>
          <w:rFonts w:ascii="Arial" w:hAnsi="Arial"/>
          <w:b/>
          <w:w w:val="105"/>
        </w:rPr>
      </w:pPr>
    </w:p>
    <w:p w14:paraId="50676F56" w14:textId="77777777" w:rsidR="008426ED" w:rsidRPr="00816595" w:rsidRDefault="008426ED" w:rsidP="008426ED">
      <w:pPr>
        <w:shd w:val="clear" w:color="auto" w:fill="FFFF00"/>
        <w:rPr>
          <w:rFonts w:ascii="Arial" w:hAnsi="Arial"/>
          <w:b/>
          <w:w w:val="105"/>
        </w:rPr>
      </w:pPr>
      <w:r w:rsidRPr="00816595">
        <w:rPr>
          <w:rFonts w:ascii="Arial" w:hAnsi="Arial"/>
          <w:b/>
          <w:w w:val="105"/>
        </w:rPr>
        <w:lastRenderedPageBreak/>
        <w:t xml:space="preserve">Role of the Headteacher </w:t>
      </w:r>
    </w:p>
    <w:p w14:paraId="50676F57" w14:textId="77777777" w:rsidR="008426ED" w:rsidRPr="00816595" w:rsidRDefault="008426ED" w:rsidP="008426ED">
      <w:pPr>
        <w:rPr>
          <w:rFonts w:ascii="Arial" w:hAnsi="Arial"/>
          <w:b/>
          <w:w w:val="105"/>
        </w:rPr>
      </w:pPr>
    </w:p>
    <w:p w14:paraId="50676F58" w14:textId="17AC4913" w:rsidR="008426ED" w:rsidRPr="00816595" w:rsidRDefault="008426ED" w:rsidP="009C6637">
      <w:pPr>
        <w:jc w:val="both"/>
        <w:rPr>
          <w:rFonts w:ascii="Arial" w:hAnsi="Arial"/>
          <w:w w:val="105"/>
        </w:rPr>
      </w:pPr>
      <w:r w:rsidRPr="00816595">
        <w:rPr>
          <w:rFonts w:ascii="Arial" w:hAnsi="Arial"/>
          <w:w w:val="105"/>
        </w:rPr>
        <w:t xml:space="preserve">The </w:t>
      </w:r>
      <w:r w:rsidR="009C6637">
        <w:rPr>
          <w:rFonts w:ascii="Arial" w:hAnsi="Arial"/>
          <w:w w:val="105"/>
        </w:rPr>
        <w:t>h</w:t>
      </w:r>
      <w:r w:rsidRPr="00816595">
        <w:rPr>
          <w:rFonts w:ascii="Arial" w:hAnsi="Arial"/>
          <w:w w:val="105"/>
        </w:rPr>
        <w:t>eadteacher will:</w:t>
      </w:r>
    </w:p>
    <w:p w14:paraId="50676F59" w14:textId="77777777" w:rsidR="008426ED" w:rsidRPr="00816595" w:rsidRDefault="008426ED" w:rsidP="009C6637">
      <w:pPr>
        <w:jc w:val="both"/>
        <w:rPr>
          <w:rFonts w:ascii="Arial" w:hAnsi="Arial"/>
          <w:w w:val="105"/>
        </w:rPr>
      </w:pPr>
    </w:p>
    <w:p w14:paraId="50676F5A" w14:textId="77777777" w:rsidR="008426ED" w:rsidRPr="00816595" w:rsidRDefault="008426ED" w:rsidP="009C6637">
      <w:pPr>
        <w:numPr>
          <w:ilvl w:val="0"/>
          <w:numId w:val="8"/>
        </w:numPr>
        <w:jc w:val="both"/>
        <w:rPr>
          <w:rFonts w:ascii="Arial" w:hAnsi="Arial"/>
          <w:w w:val="105"/>
        </w:rPr>
      </w:pPr>
      <w:r w:rsidRPr="00816595">
        <w:rPr>
          <w:rFonts w:ascii="Arial" w:hAnsi="Arial"/>
          <w:w w:val="105"/>
        </w:rPr>
        <w:t xml:space="preserve">work </w:t>
      </w:r>
      <w:r w:rsidR="00BB7B5C" w:rsidRPr="00816595">
        <w:rPr>
          <w:rFonts w:ascii="Arial" w:hAnsi="Arial"/>
          <w:w w:val="105"/>
        </w:rPr>
        <w:t xml:space="preserve">closely with governors/proprietors, the DSL, and IT providers in all aspects of filtering and </w:t>
      </w:r>
      <w:proofErr w:type="gramStart"/>
      <w:r w:rsidR="00BB7B5C" w:rsidRPr="00816595">
        <w:rPr>
          <w:rFonts w:ascii="Arial" w:hAnsi="Arial"/>
          <w:w w:val="105"/>
        </w:rPr>
        <w:t>monitoring;</w:t>
      </w:r>
      <w:proofErr w:type="gramEnd"/>
    </w:p>
    <w:p w14:paraId="50676F5B" w14:textId="77777777" w:rsidR="008426ED" w:rsidRPr="00816595" w:rsidRDefault="008426ED" w:rsidP="009C6637">
      <w:pPr>
        <w:numPr>
          <w:ilvl w:val="0"/>
          <w:numId w:val="9"/>
        </w:numPr>
        <w:jc w:val="both"/>
        <w:rPr>
          <w:rFonts w:ascii="Arial" w:hAnsi="Arial"/>
          <w:w w:val="105"/>
        </w:rPr>
      </w:pPr>
      <w:r w:rsidRPr="00816595">
        <w:rPr>
          <w:rFonts w:ascii="Arial" w:hAnsi="Arial"/>
          <w:w w:val="105"/>
        </w:rPr>
        <w:t>ensure risk assessments are:</w:t>
      </w:r>
    </w:p>
    <w:p w14:paraId="50676F5C" w14:textId="77777777" w:rsidR="008426ED" w:rsidRPr="00816595" w:rsidRDefault="008426ED" w:rsidP="009C6637">
      <w:pPr>
        <w:ind w:left="284"/>
        <w:jc w:val="both"/>
        <w:rPr>
          <w:rFonts w:ascii="Arial" w:hAnsi="Arial"/>
          <w:w w:val="105"/>
        </w:rPr>
      </w:pPr>
    </w:p>
    <w:p w14:paraId="50676F5D" w14:textId="77777777" w:rsidR="008426ED" w:rsidRPr="00816595" w:rsidRDefault="008426ED" w:rsidP="009C6637">
      <w:pPr>
        <w:numPr>
          <w:ilvl w:val="0"/>
          <w:numId w:val="10"/>
        </w:numPr>
        <w:ind w:firstLine="66"/>
        <w:jc w:val="both"/>
        <w:rPr>
          <w:rFonts w:ascii="Arial" w:hAnsi="Arial"/>
          <w:w w:val="105"/>
        </w:rPr>
      </w:pPr>
      <w:r w:rsidRPr="00816595">
        <w:rPr>
          <w:rFonts w:ascii="Arial" w:hAnsi="Arial"/>
          <w:w w:val="105"/>
        </w:rPr>
        <w:t xml:space="preserve">in place and cover all aspects of this </w:t>
      </w:r>
      <w:proofErr w:type="gramStart"/>
      <w:r w:rsidRPr="00816595">
        <w:rPr>
          <w:rFonts w:ascii="Arial" w:hAnsi="Arial"/>
          <w:w w:val="105"/>
        </w:rPr>
        <w:t>policy;</w:t>
      </w:r>
      <w:proofErr w:type="gramEnd"/>
    </w:p>
    <w:p w14:paraId="50676F5E" w14:textId="77777777" w:rsidR="008426ED" w:rsidRPr="00816595" w:rsidRDefault="008426ED" w:rsidP="009C6637">
      <w:pPr>
        <w:numPr>
          <w:ilvl w:val="0"/>
          <w:numId w:val="10"/>
        </w:numPr>
        <w:ind w:firstLine="66"/>
        <w:jc w:val="both"/>
        <w:rPr>
          <w:rFonts w:ascii="Arial" w:hAnsi="Arial"/>
          <w:w w:val="105"/>
        </w:rPr>
      </w:pPr>
      <w:r w:rsidRPr="00816595">
        <w:rPr>
          <w:rFonts w:ascii="Arial" w:hAnsi="Arial"/>
          <w:w w:val="105"/>
        </w:rPr>
        <w:t xml:space="preserve">accurate and </w:t>
      </w:r>
      <w:proofErr w:type="gramStart"/>
      <w:r w:rsidRPr="00816595">
        <w:rPr>
          <w:rFonts w:ascii="Arial" w:hAnsi="Arial"/>
          <w:w w:val="105"/>
        </w:rPr>
        <w:t>suitable;</w:t>
      </w:r>
      <w:proofErr w:type="gramEnd"/>
    </w:p>
    <w:p w14:paraId="50676F5F" w14:textId="77777777" w:rsidR="008426ED" w:rsidRPr="00816595" w:rsidRDefault="008426ED" w:rsidP="009C6637">
      <w:pPr>
        <w:numPr>
          <w:ilvl w:val="0"/>
          <w:numId w:val="10"/>
        </w:numPr>
        <w:ind w:firstLine="66"/>
        <w:jc w:val="both"/>
        <w:rPr>
          <w:rFonts w:ascii="Arial" w:hAnsi="Arial"/>
          <w:w w:val="105"/>
        </w:rPr>
      </w:pPr>
      <w:r w:rsidRPr="00816595">
        <w:rPr>
          <w:rFonts w:ascii="Arial" w:hAnsi="Arial"/>
          <w:w w:val="105"/>
        </w:rPr>
        <w:t xml:space="preserve">reviewed </w:t>
      </w:r>
      <w:proofErr w:type="gramStart"/>
      <w:r w:rsidRPr="00816595">
        <w:rPr>
          <w:rFonts w:ascii="Arial" w:hAnsi="Arial"/>
          <w:w w:val="105"/>
        </w:rPr>
        <w:t>annually;</w:t>
      </w:r>
      <w:proofErr w:type="gramEnd"/>
    </w:p>
    <w:p w14:paraId="50676F60" w14:textId="477C2A8E" w:rsidR="008426ED" w:rsidRPr="00816595" w:rsidRDefault="008426ED" w:rsidP="009C6637">
      <w:pPr>
        <w:numPr>
          <w:ilvl w:val="0"/>
          <w:numId w:val="10"/>
        </w:numPr>
        <w:ind w:firstLine="66"/>
        <w:jc w:val="both"/>
        <w:rPr>
          <w:rFonts w:ascii="Arial" w:hAnsi="Arial"/>
          <w:w w:val="105"/>
        </w:rPr>
      </w:pPr>
      <w:r w:rsidRPr="00816595">
        <w:rPr>
          <w:rFonts w:ascii="Arial" w:hAnsi="Arial"/>
          <w:w w:val="105"/>
        </w:rPr>
        <w:t>easily available for all school personnel</w:t>
      </w:r>
      <w:r w:rsidR="009C6637">
        <w:rPr>
          <w:rFonts w:ascii="Arial" w:hAnsi="Arial"/>
          <w:w w:val="105"/>
        </w:rPr>
        <w:t>.</w:t>
      </w:r>
    </w:p>
    <w:p w14:paraId="50676F61" w14:textId="77777777" w:rsidR="008426ED" w:rsidRPr="00816595" w:rsidRDefault="008426ED" w:rsidP="009C6637">
      <w:pPr>
        <w:ind w:left="360"/>
        <w:jc w:val="both"/>
        <w:rPr>
          <w:rFonts w:ascii="Arial" w:hAnsi="Arial"/>
          <w:w w:val="105"/>
        </w:rPr>
      </w:pPr>
    </w:p>
    <w:p w14:paraId="50676F62" w14:textId="77777777" w:rsidR="008426ED" w:rsidRPr="00816595" w:rsidRDefault="008426ED" w:rsidP="009C6637">
      <w:pPr>
        <w:numPr>
          <w:ilvl w:val="0"/>
          <w:numId w:val="8"/>
        </w:numPr>
        <w:jc w:val="both"/>
        <w:rPr>
          <w:rFonts w:ascii="Arial" w:hAnsi="Arial"/>
          <w:w w:val="105"/>
        </w:rPr>
      </w:pPr>
      <w:r w:rsidRPr="00816595">
        <w:rPr>
          <w:rFonts w:ascii="Arial" w:hAnsi="Arial"/>
          <w:w w:val="105"/>
        </w:rPr>
        <w:t xml:space="preserve">ensure good practice is shared throughout the </w:t>
      </w:r>
      <w:proofErr w:type="gramStart"/>
      <w:r w:rsidRPr="00816595">
        <w:rPr>
          <w:rFonts w:ascii="Arial" w:hAnsi="Arial"/>
          <w:w w:val="105"/>
        </w:rPr>
        <w:t>school;</w:t>
      </w:r>
      <w:proofErr w:type="gramEnd"/>
    </w:p>
    <w:p w14:paraId="50676F63" w14:textId="77777777" w:rsidR="008426ED" w:rsidRPr="00816595" w:rsidRDefault="008426ED" w:rsidP="009C6637">
      <w:pPr>
        <w:numPr>
          <w:ilvl w:val="0"/>
          <w:numId w:val="8"/>
        </w:numPr>
        <w:jc w:val="both"/>
        <w:rPr>
          <w:rFonts w:ascii="Arial" w:hAnsi="Arial"/>
          <w:w w:val="105"/>
        </w:rPr>
      </w:pPr>
      <w:r w:rsidRPr="00816595">
        <w:rPr>
          <w:rFonts w:ascii="Arial" w:hAnsi="Arial"/>
          <w:w w:val="105"/>
        </w:rPr>
        <w:t xml:space="preserve">provide leadership and vision in respect of </w:t>
      </w:r>
      <w:proofErr w:type="gramStart"/>
      <w:r w:rsidRPr="00816595">
        <w:rPr>
          <w:rFonts w:ascii="Arial" w:hAnsi="Arial"/>
          <w:w w:val="105"/>
        </w:rPr>
        <w:t>equality;</w:t>
      </w:r>
      <w:proofErr w:type="gramEnd"/>
    </w:p>
    <w:p w14:paraId="50676F64" w14:textId="77777777" w:rsidR="008426ED" w:rsidRPr="00816595" w:rsidRDefault="008426ED" w:rsidP="009C6637">
      <w:pPr>
        <w:numPr>
          <w:ilvl w:val="0"/>
          <w:numId w:val="8"/>
        </w:numPr>
        <w:jc w:val="both"/>
        <w:rPr>
          <w:rFonts w:ascii="Arial" w:hAnsi="Arial"/>
          <w:w w:val="105"/>
        </w:rPr>
      </w:pPr>
      <w:r w:rsidRPr="00816595">
        <w:rPr>
          <w:rFonts w:ascii="Arial" w:hAnsi="Arial"/>
          <w:w w:val="105"/>
        </w:rPr>
        <w:t xml:space="preserve">make effective use of relevant research and information to improve this </w:t>
      </w:r>
      <w:proofErr w:type="gramStart"/>
      <w:r w:rsidRPr="00816595">
        <w:rPr>
          <w:rFonts w:ascii="Arial" w:hAnsi="Arial"/>
          <w:w w:val="105"/>
        </w:rPr>
        <w:t>policy;</w:t>
      </w:r>
      <w:proofErr w:type="gramEnd"/>
    </w:p>
    <w:p w14:paraId="50676F65" w14:textId="77777777" w:rsidR="008426ED" w:rsidRPr="00816595" w:rsidRDefault="008426ED" w:rsidP="009C6637">
      <w:pPr>
        <w:numPr>
          <w:ilvl w:val="0"/>
          <w:numId w:val="8"/>
        </w:numPr>
        <w:jc w:val="both"/>
        <w:rPr>
          <w:rFonts w:ascii="Arial" w:hAnsi="Arial"/>
          <w:w w:val="105"/>
        </w:rPr>
      </w:pPr>
      <w:r w:rsidRPr="00816595">
        <w:rPr>
          <w:rFonts w:ascii="Arial" w:hAnsi="Arial"/>
          <w:w w:val="105"/>
        </w:rPr>
        <w:t xml:space="preserve">provide guidance, support and training to all </w:t>
      </w:r>
      <w:proofErr w:type="gramStart"/>
      <w:r w:rsidRPr="00816595">
        <w:rPr>
          <w:rFonts w:ascii="Arial" w:hAnsi="Arial"/>
          <w:w w:val="105"/>
        </w:rPr>
        <w:t>staff;</w:t>
      </w:r>
      <w:proofErr w:type="gramEnd"/>
    </w:p>
    <w:p w14:paraId="50676F66" w14:textId="77777777" w:rsidR="008426ED" w:rsidRPr="00816595" w:rsidRDefault="008426ED" w:rsidP="009C6637">
      <w:pPr>
        <w:pStyle w:val="ListParagraph"/>
        <w:numPr>
          <w:ilvl w:val="0"/>
          <w:numId w:val="34"/>
        </w:numPr>
        <w:jc w:val="both"/>
        <w:rPr>
          <w:rFonts w:ascii="Arial" w:hAnsi="Arial"/>
          <w:w w:val="105"/>
        </w:rPr>
      </w:pPr>
      <w:r w:rsidRPr="00816595">
        <w:rPr>
          <w:rFonts w:ascii="Arial" w:hAnsi="Arial"/>
          <w:w w:val="105"/>
        </w:rPr>
        <w:t xml:space="preserve">monitor the effectiveness of this policy by speaking with </w:t>
      </w:r>
      <w:r w:rsidR="0012359D" w:rsidRPr="00816595">
        <w:rPr>
          <w:rFonts w:ascii="Arial" w:hAnsi="Arial"/>
          <w:w w:val="105"/>
        </w:rPr>
        <w:t xml:space="preserve">IT providers, SLT and </w:t>
      </w:r>
      <w:proofErr w:type="gramStart"/>
      <w:r w:rsidR="0012359D" w:rsidRPr="00816595">
        <w:rPr>
          <w:rFonts w:ascii="Arial" w:hAnsi="Arial"/>
          <w:w w:val="105"/>
        </w:rPr>
        <w:t>DSL;</w:t>
      </w:r>
      <w:proofErr w:type="gramEnd"/>
    </w:p>
    <w:p w14:paraId="50676F67" w14:textId="363DC4F3" w:rsidR="008426ED" w:rsidRPr="00816595" w:rsidRDefault="008426ED" w:rsidP="009C6637">
      <w:pPr>
        <w:numPr>
          <w:ilvl w:val="0"/>
          <w:numId w:val="6"/>
        </w:numPr>
        <w:ind w:left="360"/>
        <w:jc w:val="both"/>
        <w:rPr>
          <w:rFonts w:ascii="Arial" w:hAnsi="Arial"/>
          <w:w w:val="105"/>
        </w:rPr>
      </w:pPr>
      <w:r w:rsidRPr="00816595">
        <w:rPr>
          <w:rFonts w:ascii="Arial" w:hAnsi="Arial"/>
          <w:w w:val="105"/>
        </w:rPr>
        <w:t xml:space="preserve">annually report to the </w:t>
      </w:r>
      <w:r w:rsidR="00AB75A4">
        <w:rPr>
          <w:rFonts w:ascii="Arial" w:hAnsi="Arial"/>
        </w:rPr>
        <w:t>g</w:t>
      </w:r>
      <w:r w:rsidRPr="00816595">
        <w:rPr>
          <w:rFonts w:ascii="Arial" w:hAnsi="Arial"/>
        </w:rPr>
        <w:t xml:space="preserve">overning </w:t>
      </w:r>
      <w:r w:rsidR="00AB75A4">
        <w:rPr>
          <w:rFonts w:ascii="Arial" w:hAnsi="Arial"/>
        </w:rPr>
        <w:t>b</w:t>
      </w:r>
      <w:r w:rsidRPr="00816595">
        <w:rPr>
          <w:rFonts w:ascii="Arial" w:hAnsi="Arial"/>
        </w:rPr>
        <w:t>ody</w:t>
      </w:r>
      <w:r w:rsidRPr="00816595">
        <w:rPr>
          <w:rFonts w:ascii="Arial" w:hAnsi="Arial"/>
          <w:w w:val="105"/>
        </w:rPr>
        <w:t xml:space="preserve"> on the success and development of this policy</w:t>
      </w:r>
      <w:r w:rsidR="009C6637">
        <w:rPr>
          <w:rFonts w:ascii="Arial" w:hAnsi="Arial"/>
          <w:w w:val="105"/>
        </w:rPr>
        <w:t>.</w:t>
      </w:r>
    </w:p>
    <w:p w14:paraId="50676F68" w14:textId="77777777" w:rsidR="008426ED" w:rsidRPr="00816595" w:rsidRDefault="008426ED" w:rsidP="008426ED">
      <w:pPr>
        <w:rPr>
          <w:rFonts w:ascii="Arial" w:hAnsi="Arial"/>
          <w:b/>
          <w:w w:val="105"/>
        </w:rPr>
      </w:pPr>
    </w:p>
    <w:p w14:paraId="50676F69" w14:textId="77777777" w:rsidR="00BB7B5C" w:rsidRPr="00816595" w:rsidRDefault="00BB7B5C" w:rsidP="00BB7B5C">
      <w:pPr>
        <w:shd w:val="clear" w:color="auto" w:fill="FFFF00"/>
        <w:rPr>
          <w:rFonts w:ascii="Arial" w:hAnsi="Arial"/>
          <w:b/>
          <w:w w:val="105"/>
        </w:rPr>
      </w:pPr>
      <w:r w:rsidRPr="00816595">
        <w:rPr>
          <w:rFonts w:ascii="Arial" w:hAnsi="Arial"/>
          <w:b/>
          <w:w w:val="105"/>
        </w:rPr>
        <w:t>Role of the Senior Leadership Team (SLT)</w:t>
      </w:r>
    </w:p>
    <w:p w14:paraId="50676F6A" w14:textId="77777777" w:rsidR="00BB7B5C" w:rsidRPr="00816595" w:rsidRDefault="00BB7B5C" w:rsidP="005720DA">
      <w:pPr>
        <w:jc w:val="both"/>
        <w:rPr>
          <w:rFonts w:ascii="Arial" w:hAnsi="Arial"/>
          <w:b/>
          <w:w w:val="105"/>
        </w:rPr>
      </w:pPr>
    </w:p>
    <w:p w14:paraId="50676F6B" w14:textId="77777777" w:rsidR="00BB7B5C" w:rsidRPr="00816595" w:rsidRDefault="00BB7B5C" w:rsidP="005720DA">
      <w:pPr>
        <w:jc w:val="both"/>
        <w:rPr>
          <w:rFonts w:ascii="Arial" w:hAnsi="Arial"/>
          <w:w w:val="105"/>
        </w:rPr>
      </w:pPr>
      <w:r w:rsidRPr="00816595">
        <w:rPr>
          <w:rFonts w:ascii="Arial" w:hAnsi="Arial"/>
          <w:w w:val="105"/>
        </w:rPr>
        <w:t xml:space="preserve">The SLT </w:t>
      </w:r>
      <w:r w:rsidR="00546E9A" w:rsidRPr="00816595">
        <w:rPr>
          <w:rFonts w:ascii="Arial" w:hAnsi="Arial"/>
          <w:w w:val="105"/>
        </w:rPr>
        <w:t>will:</w:t>
      </w:r>
    </w:p>
    <w:p w14:paraId="50676F6C" w14:textId="77777777" w:rsidR="00546E9A" w:rsidRPr="00816595" w:rsidRDefault="00546E9A" w:rsidP="005720DA">
      <w:pPr>
        <w:jc w:val="both"/>
        <w:rPr>
          <w:rFonts w:ascii="Arial" w:hAnsi="Arial"/>
          <w:w w:val="105"/>
        </w:rPr>
      </w:pPr>
    </w:p>
    <w:p w14:paraId="50676F6D" w14:textId="77777777" w:rsidR="00546E9A" w:rsidRPr="00816595" w:rsidRDefault="00546E9A" w:rsidP="005720DA">
      <w:pPr>
        <w:pStyle w:val="ListParagraph"/>
        <w:numPr>
          <w:ilvl w:val="0"/>
          <w:numId w:val="34"/>
        </w:numPr>
        <w:jc w:val="both"/>
        <w:rPr>
          <w:rFonts w:ascii="Arial" w:hAnsi="Arial"/>
          <w:w w:val="105"/>
        </w:rPr>
      </w:pPr>
      <w:r w:rsidRPr="00816595">
        <w:rPr>
          <w:rFonts w:ascii="Arial" w:hAnsi="Arial"/>
          <w:w w:val="105"/>
        </w:rPr>
        <w:t>ensure all school personnel:</w:t>
      </w:r>
    </w:p>
    <w:p w14:paraId="50676F6E" w14:textId="77777777" w:rsidR="00546E9A" w:rsidRPr="00816595" w:rsidRDefault="00546E9A" w:rsidP="005720DA">
      <w:pPr>
        <w:jc w:val="both"/>
        <w:rPr>
          <w:rFonts w:ascii="Arial" w:hAnsi="Arial"/>
          <w:w w:val="105"/>
        </w:rPr>
      </w:pPr>
    </w:p>
    <w:p w14:paraId="50676F6F" w14:textId="77777777" w:rsidR="00546E9A" w:rsidRPr="00816595" w:rsidRDefault="00546E9A" w:rsidP="005720DA">
      <w:pPr>
        <w:pStyle w:val="ListParagraph"/>
        <w:numPr>
          <w:ilvl w:val="0"/>
          <w:numId w:val="35"/>
        </w:numPr>
        <w:jc w:val="both"/>
        <w:rPr>
          <w:rFonts w:ascii="Arial" w:hAnsi="Arial"/>
          <w:w w:val="105"/>
        </w:rPr>
      </w:pPr>
      <w:r w:rsidRPr="00816595">
        <w:rPr>
          <w:rFonts w:ascii="Arial" w:hAnsi="Arial"/>
          <w:w w:val="105"/>
        </w:rPr>
        <w:t xml:space="preserve">understand their </w:t>
      </w:r>
      <w:proofErr w:type="gramStart"/>
      <w:r w:rsidRPr="00816595">
        <w:rPr>
          <w:rFonts w:ascii="Arial" w:hAnsi="Arial"/>
          <w:w w:val="105"/>
        </w:rPr>
        <w:t>role;</w:t>
      </w:r>
      <w:proofErr w:type="gramEnd"/>
    </w:p>
    <w:p w14:paraId="50676F70" w14:textId="77777777" w:rsidR="00546E9A" w:rsidRPr="00816595" w:rsidRDefault="00546E9A" w:rsidP="005720DA">
      <w:pPr>
        <w:pStyle w:val="ListParagraph"/>
        <w:numPr>
          <w:ilvl w:val="0"/>
          <w:numId w:val="35"/>
        </w:numPr>
        <w:jc w:val="both"/>
        <w:rPr>
          <w:rFonts w:ascii="Arial" w:hAnsi="Arial"/>
          <w:w w:val="105"/>
        </w:rPr>
      </w:pPr>
      <w:r w:rsidRPr="00816595">
        <w:rPr>
          <w:rFonts w:ascii="Arial" w:hAnsi="Arial"/>
          <w:w w:val="105"/>
        </w:rPr>
        <w:t xml:space="preserve">attend appropriate </w:t>
      </w:r>
      <w:proofErr w:type="gramStart"/>
      <w:r w:rsidRPr="00816595">
        <w:rPr>
          <w:rFonts w:ascii="Arial" w:hAnsi="Arial"/>
          <w:w w:val="105"/>
        </w:rPr>
        <w:t>training;</w:t>
      </w:r>
      <w:proofErr w:type="gramEnd"/>
    </w:p>
    <w:p w14:paraId="50676F71" w14:textId="77777777" w:rsidR="00546E9A" w:rsidRPr="00816595" w:rsidRDefault="00546E9A" w:rsidP="005720DA">
      <w:pPr>
        <w:pStyle w:val="ListParagraph"/>
        <w:numPr>
          <w:ilvl w:val="0"/>
          <w:numId w:val="35"/>
        </w:numPr>
        <w:jc w:val="both"/>
        <w:rPr>
          <w:rFonts w:ascii="Arial" w:hAnsi="Arial"/>
          <w:w w:val="105"/>
        </w:rPr>
      </w:pPr>
      <w:r w:rsidRPr="00816595">
        <w:rPr>
          <w:rFonts w:ascii="Arial" w:hAnsi="Arial"/>
          <w:w w:val="105"/>
        </w:rPr>
        <w:t xml:space="preserve">follow policies, processes and </w:t>
      </w:r>
      <w:proofErr w:type="gramStart"/>
      <w:r w:rsidRPr="00816595">
        <w:rPr>
          <w:rFonts w:ascii="Arial" w:hAnsi="Arial"/>
          <w:w w:val="105"/>
        </w:rPr>
        <w:t>procedures;</w:t>
      </w:r>
      <w:proofErr w:type="gramEnd"/>
    </w:p>
    <w:p w14:paraId="50676F72" w14:textId="17FB67D0" w:rsidR="00546E9A" w:rsidRPr="00816595" w:rsidRDefault="00F64792" w:rsidP="005720DA">
      <w:pPr>
        <w:pStyle w:val="ListParagraph"/>
        <w:numPr>
          <w:ilvl w:val="0"/>
          <w:numId w:val="35"/>
        </w:numPr>
        <w:jc w:val="both"/>
        <w:rPr>
          <w:rFonts w:ascii="Arial" w:hAnsi="Arial"/>
          <w:w w:val="105"/>
        </w:rPr>
      </w:pPr>
      <w:r w:rsidRPr="00816595">
        <w:rPr>
          <w:rFonts w:ascii="Arial" w:hAnsi="Arial"/>
          <w:w w:val="105"/>
        </w:rPr>
        <w:t>report any concerns and act on reports and concerns</w:t>
      </w:r>
      <w:r w:rsidR="005720DA">
        <w:rPr>
          <w:rFonts w:ascii="Arial" w:hAnsi="Arial"/>
          <w:w w:val="105"/>
        </w:rPr>
        <w:t>.</w:t>
      </w:r>
    </w:p>
    <w:p w14:paraId="50676F73" w14:textId="77777777" w:rsidR="00BB7B5C" w:rsidRPr="00816595" w:rsidRDefault="00BB7B5C" w:rsidP="008426ED">
      <w:pPr>
        <w:rPr>
          <w:rFonts w:ascii="Arial" w:hAnsi="Arial"/>
          <w:w w:val="105"/>
        </w:rPr>
      </w:pPr>
    </w:p>
    <w:p w14:paraId="50676F74" w14:textId="77777777" w:rsidR="008426ED" w:rsidRPr="00816595" w:rsidRDefault="008426ED" w:rsidP="008426ED">
      <w:pPr>
        <w:shd w:val="clear" w:color="auto" w:fill="FFFF00"/>
        <w:rPr>
          <w:rFonts w:ascii="Arial" w:hAnsi="Arial"/>
          <w:b/>
          <w:w w:val="105"/>
        </w:rPr>
      </w:pPr>
      <w:r w:rsidRPr="00816595">
        <w:rPr>
          <w:rFonts w:ascii="Arial" w:hAnsi="Arial"/>
          <w:b/>
          <w:w w:val="105"/>
        </w:rPr>
        <w:t xml:space="preserve">Role of the </w:t>
      </w:r>
      <w:r w:rsidR="00BB7B5C" w:rsidRPr="00816595">
        <w:rPr>
          <w:rFonts w:ascii="Arial" w:hAnsi="Arial"/>
          <w:b/>
          <w:w w:val="105"/>
        </w:rPr>
        <w:t>Designated Safeguarding Lead (DSL)</w:t>
      </w:r>
    </w:p>
    <w:p w14:paraId="50676F75" w14:textId="77777777" w:rsidR="008426ED" w:rsidRPr="00816595" w:rsidRDefault="008426ED" w:rsidP="008426ED">
      <w:pPr>
        <w:rPr>
          <w:rFonts w:ascii="Arial" w:hAnsi="Arial"/>
          <w:b/>
          <w:w w:val="105"/>
        </w:rPr>
      </w:pPr>
    </w:p>
    <w:p w14:paraId="50676F76" w14:textId="77777777" w:rsidR="008426ED" w:rsidRPr="00816595" w:rsidRDefault="00F64792" w:rsidP="00A0244E">
      <w:pPr>
        <w:jc w:val="both"/>
        <w:rPr>
          <w:rFonts w:ascii="Arial" w:hAnsi="Arial"/>
          <w:w w:val="105"/>
        </w:rPr>
      </w:pPr>
      <w:r w:rsidRPr="00816595">
        <w:rPr>
          <w:rFonts w:ascii="Arial" w:hAnsi="Arial"/>
          <w:w w:val="105"/>
        </w:rPr>
        <w:t>The DSL will:</w:t>
      </w:r>
    </w:p>
    <w:p w14:paraId="50676F77" w14:textId="77777777" w:rsidR="00F64792" w:rsidRPr="00816595" w:rsidRDefault="00F64792" w:rsidP="00A0244E">
      <w:pPr>
        <w:jc w:val="both"/>
        <w:rPr>
          <w:rFonts w:ascii="Arial" w:hAnsi="Arial"/>
          <w:w w:val="105"/>
        </w:rPr>
      </w:pPr>
    </w:p>
    <w:p w14:paraId="50676F78" w14:textId="77777777" w:rsidR="00F64792" w:rsidRPr="00816595" w:rsidRDefault="00421317" w:rsidP="00A0244E">
      <w:pPr>
        <w:pStyle w:val="ListParagraph"/>
        <w:numPr>
          <w:ilvl w:val="0"/>
          <w:numId w:val="34"/>
        </w:numPr>
        <w:jc w:val="both"/>
        <w:rPr>
          <w:rFonts w:ascii="Arial" w:hAnsi="Arial"/>
          <w:w w:val="105"/>
        </w:rPr>
      </w:pPr>
      <w:r w:rsidRPr="00816595">
        <w:rPr>
          <w:rFonts w:ascii="Arial" w:hAnsi="Arial"/>
          <w:w w:val="105"/>
        </w:rPr>
        <w:t>take lead responsibility for safeguarding and online safety which could include overseeing and acting on:</w:t>
      </w:r>
    </w:p>
    <w:p w14:paraId="50676F79" w14:textId="77777777" w:rsidR="00421317" w:rsidRPr="00816595" w:rsidRDefault="00421317" w:rsidP="00A0244E">
      <w:pPr>
        <w:pStyle w:val="ListParagraph"/>
        <w:ind w:left="360"/>
        <w:jc w:val="both"/>
        <w:rPr>
          <w:rFonts w:ascii="Arial" w:hAnsi="Arial"/>
          <w:w w:val="105"/>
        </w:rPr>
      </w:pPr>
    </w:p>
    <w:p w14:paraId="50676F7A" w14:textId="1477EBAB" w:rsidR="00421317" w:rsidRPr="00816595" w:rsidRDefault="00421317" w:rsidP="00A0244E">
      <w:pPr>
        <w:pStyle w:val="ListParagraph"/>
        <w:numPr>
          <w:ilvl w:val="0"/>
          <w:numId w:val="36"/>
        </w:numPr>
        <w:jc w:val="both"/>
        <w:rPr>
          <w:rFonts w:ascii="Arial" w:hAnsi="Arial"/>
          <w:w w:val="105"/>
        </w:rPr>
      </w:pPr>
      <w:r w:rsidRPr="00816595">
        <w:rPr>
          <w:rFonts w:ascii="Arial" w:hAnsi="Arial"/>
          <w:w w:val="105"/>
        </w:rPr>
        <w:t xml:space="preserve">filtering and monitoring </w:t>
      </w:r>
      <w:proofErr w:type="gramStart"/>
      <w:r w:rsidRPr="00816595">
        <w:rPr>
          <w:rFonts w:ascii="Arial" w:hAnsi="Arial"/>
          <w:w w:val="105"/>
        </w:rPr>
        <w:t>reports</w:t>
      </w:r>
      <w:r w:rsidR="00A0244E">
        <w:rPr>
          <w:rFonts w:ascii="Arial" w:hAnsi="Arial"/>
          <w:w w:val="105"/>
        </w:rPr>
        <w:t>;</w:t>
      </w:r>
      <w:proofErr w:type="gramEnd"/>
    </w:p>
    <w:p w14:paraId="50676F7B" w14:textId="5798A914" w:rsidR="00421317" w:rsidRPr="00816595" w:rsidRDefault="00421317" w:rsidP="00A0244E">
      <w:pPr>
        <w:pStyle w:val="ListParagraph"/>
        <w:numPr>
          <w:ilvl w:val="0"/>
          <w:numId w:val="36"/>
        </w:numPr>
        <w:jc w:val="both"/>
        <w:rPr>
          <w:rFonts w:ascii="Arial" w:hAnsi="Arial"/>
          <w:w w:val="105"/>
        </w:rPr>
      </w:pPr>
      <w:r w:rsidRPr="00816595">
        <w:rPr>
          <w:rFonts w:ascii="Arial" w:hAnsi="Arial"/>
          <w:w w:val="105"/>
        </w:rPr>
        <w:t xml:space="preserve">safeguarding </w:t>
      </w:r>
      <w:proofErr w:type="gramStart"/>
      <w:r w:rsidRPr="00816595">
        <w:rPr>
          <w:rFonts w:ascii="Arial" w:hAnsi="Arial"/>
          <w:w w:val="105"/>
        </w:rPr>
        <w:t>concerns</w:t>
      </w:r>
      <w:r w:rsidR="00A0244E">
        <w:rPr>
          <w:rFonts w:ascii="Arial" w:hAnsi="Arial"/>
          <w:w w:val="105"/>
        </w:rPr>
        <w:t>;</w:t>
      </w:r>
      <w:proofErr w:type="gramEnd"/>
    </w:p>
    <w:p w14:paraId="50676F7C" w14:textId="169B59AE" w:rsidR="00421317" w:rsidRPr="00816595" w:rsidRDefault="00421317" w:rsidP="00A0244E">
      <w:pPr>
        <w:pStyle w:val="ListParagraph"/>
        <w:numPr>
          <w:ilvl w:val="0"/>
          <w:numId w:val="36"/>
        </w:numPr>
        <w:jc w:val="both"/>
        <w:rPr>
          <w:rFonts w:ascii="Arial" w:hAnsi="Arial"/>
          <w:w w:val="105"/>
        </w:rPr>
      </w:pPr>
      <w:r w:rsidRPr="00816595">
        <w:rPr>
          <w:rFonts w:ascii="Arial" w:hAnsi="Arial"/>
          <w:w w:val="105"/>
        </w:rPr>
        <w:t>checks to filtering and monitoring systems</w:t>
      </w:r>
      <w:r w:rsidR="00A0244E">
        <w:rPr>
          <w:rFonts w:ascii="Arial" w:hAnsi="Arial"/>
          <w:w w:val="105"/>
        </w:rPr>
        <w:t>.</w:t>
      </w:r>
    </w:p>
    <w:p w14:paraId="50676F7D" w14:textId="77777777" w:rsidR="00F64792" w:rsidRPr="00816595" w:rsidRDefault="00F64792" w:rsidP="00A0244E">
      <w:pPr>
        <w:jc w:val="both"/>
        <w:rPr>
          <w:rFonts w:ascii="Arial" w:hAnsi="Arial"/>
          <w:w w:val="105"/>
        </w:rPr>
      </w:pPr>
    </w:p>
    <w:p w14:paraId="50676F7E" w14:textId="3C5B4522" w:rsidR="00F64792" w:rsidRPr="00816595" w:rsidRDefault="00421317" w:rsidP="00A0244E">
      <w:pPr>
        <w:pStyle w:val="ListParagraph"/>
        <w:numPr>
          <w:ilvl w:val="0"/>
          <w:numId w:val="6"/>
        </w:numPr>
        <w:ind w:left="284" w:hanging="284"/>
        <w:jc w:val="both"/>
        <w:rPr>
          <w:rFonts w:ascii="Arial" w:hAnsi="Arial"/>
          <w:w w:val="105"/>
        </w:rPr>
      </w:pPr>
      <w:r w:rsidRPr="00816595">
        <w:rPr>
          <w:rFonts w:ascii="Arial" w:hAnsi="Arial"/>
          <w:w w:val="105"/>
        </w:rPr>
        <w:t xml:space="preserve"> work closely together with IT service providers</w:t>
      </w:r>
      <w:r w:rsidR="00A0244E">
        <w:rPr>
          <w:rFonts w:ascii="Arial" w:hAnsi="Arial"/>
          <w:w w:val="105"/>
        </w:rPr>
        <w:t>.</w:t>
      </w:r>
    </w:p>
    <w:p w14:paraId="50676F7F" w14:textId="77777777" w:rsidR="008426ED" w:rsidRPr="00816595" w:rsidRDefault="008426ED" w:rsidP="008426ED">
      <w:pPr>
        <w:rPr>
          <w:rFonts w:ascii="Arial" w:hAnsi="Arial"/>
          <w:w w:val="105"/>
        </w:rPr>
      </w:pPr>
    </w:p>
    <w:p w14:paraId="50676F80" w14:textId="77777777" w:rsidR="00421317" w:rsidRPr="00816595" w:rsidRDefault="00421317" w:rsidP="00421317">
      <w:pPr>
        <w:shd w:val="clear" w:color="auto" w:fill="FFFF00"/>
        <w:rPr>
          <w:rFonts w:ascii="Arial" w:hAnsi="Arial"/>
          <w:b/>
          <w:w w:val="105"/>
        </w:rPr>
      </w:pPr>
      <w:r w:rsidRPr="00816595">
        <w:rPr>
          <w:rFonts w:ascii="Arial" w:hAnsi="Arial"/>
          <w:b/>
          <w:w w:val="105"/>
        </w:rPr>
        <w:t>Role of the IT Service Provider</w:t>
      </w:r>
    </w:p>
    <w:p w14:paraId="50676F81" w14:textId="77777777" w:rsidR="00421317" w:rsidRPr="00816595" w:rsidRDefault="00421317" w:rsidP="00421317">
      <w:pPr>
        <w:rPr>
          <w:rFonts w:ascii="Arial" w:hAnsi="Arial"/>
          <w:b/>
          <w:w w:val="105"/>
        </w:rPr>
      </w:pPr>
    </w:p>
    <w:p w14:paraId="50676F82" w14:textId="77777777" w:rsidR="00421317" w:rsidRPr="00816595" w:rsidRDefault="00421317" w:rsidP="00C97B7F">
      <w:pPr>
        <w:jc w:val="both"/>
        <w:rPr>
          <w:rFonts w:ascii="Arial" w:hAnsi="Arial"/>
          <w:w w:val="105"/>
        </w:rPr>
      </w:pPr>
      <w:r w:rsidRPr="00816595">
        <w:rPr>
          <w:rFonts w:ascii="Arial" w:hAnsi="Arial"/>
          <w:w w:val="105"/>
        </w:rPr>
        <w:t xml:space="preserve">The IT service provider </w:t>
      </w:r>
      <w:r w:rsidR="009116E0" w:rsidRPr="00816595">
        <w:rPr>
          <w:rFonts w:ascii="Arial" w:hAnsi="Arial"/>
          <w:w w:val="105"/>
        </w:rPr>
        <w:t xml:space="preserve">may be a staff </w:t>
      </w:r>
      <w:proofErr w:type="gramStart"/>
      <w:r w:rsidR="009116E0" w:rsidRPr="00816595">
        <w:rPr>
          <w:rFonts w:ascii="Arial" w:hAnsi="Arial"/>
          <w:w w:val="105"/>
        </w:rPr>
        <w:t>technician</w:t>
      </w:r>
      <w:proofErr w:type="gramEnd"/>
      <w:r w:rsidR="009116E0" w:rsidRPr="00816595">
        <w:rPr>
          <w:rFonts w:ascii="Arial" w:hAnsi="Arial"/>
          <w:w w:val="105"/>
        </w:rPr>
        <w:t xml:space="preserve"> or an external service provider </w:t>
      </w:r>
      <w:r w:rsidRPr="00816595">
        <w:rPr>
          <w:rFonts w:ascii="Arial" w:hAnsi="Arial"/>
          <w:w w:val="105"/>
        </w:rPr>
        <w:t>will:</w:t>
      </w:r>
    </w:p>
    <w:p w14:paraId="50676F83" w14:textId="77777777" w:rsidR="00421317" w:rsidRPr="00816595" w:rsidRDefault="00421317" w:rsidP="00C97B7F">
      <w:pPr>
        <w:jc w:val="both"/>
        <w:rPr>
          <w:rFonts w:ascii="Arial" w:hAnsi="Arial"/>
          <w:w w:val="105"/>
        </w:rPr>
      </w:pPr>
    </w:p>
    <w:p w14:paraId="50676F84" w14:textId="77777777" w:rsidR="00B25123" w:rsidRPr="00816595" w:rsidRDefault="00B25123" w:rsidP="00C97B7F">
      <w:pPr>
        <w:pStyle w:val="ListParagraph"/>
        <w:numPr>
          <w:ilvl w:val="0"/>
          <w:numId w:val="6"/>
        </w:numPr>
        <w:ind w:left="426" w:hanging="426"/>
        <w:jc w:val="both"/>
        <w:rPr>
          <w:rFonts w:ascii="Arial" w:hAnsi="Arial"/>
          <w:w w:val="105"/>
        </w:rPr>
      </w:pPr>
      <w:r w:rsidRPr="00816595">
        <w:rPr>
          <w:rFonts w:ascii="Arial" w:hAnsi="Arial"/>
          <w:w w:val="105"/>
        </w:rPr>
        <w:t>be:</w:t>
      </w:r>
    </w:p>
    <w:p w14:paraId="50676F85" w14:textId="77777777" w:rsidR="00B25123" w:rsidRPr="00816595" w:rsidRDefault="00B25123" w:rsidP="00C97B7F">
      <w:pPr>
        <w:pStyle w:val="ListParagraph"/>
        <w:ind w:left="426"/>
        <w:jc w:val="both"/>
        <w:rPr>
          <w:rFonts w:ascii="Arial" w:hAnsi="Arial"/>
          <w:w w:val="105"/>
        </w:rPr>
      </w:pPr>
    </w:p>
    <w:p w14:paraId="50676F86" w14:textId="41111C2C" w:rsidR="00B25123" w:rsidRPr="00816595" w:rsidRDefault="00B25123" w:rsidP="00C97B7F">
      <w:pPr>
        <w:pStyle w:val="ListParagraph"/>
        <w:numPr>
          <w:ilvl w:val="0"/>
          <w:numId w:val="41"/>
        </w:numPr>
        <w:jc w:val="both"/>
        <w:rPr>
          <w:rFonts w:ascii="Arial" w:hAnsi="Arial"/>
          <w:w w:val="105"/>
        </w:rPr>
      </w:pPr>
      <w:r w:rsidRPr="00816595">
        <w:rPr>
          <w:rFonts w:ascii="Arial" w:hAnsi="Arial"/>
          <w:w w:val="105"/>
        </w:rPr>
        <w:t xml:space="preserve">a member of Internet Watch </w:t>
      </w:r>
      <w:proofErr w:type="gramStart"/>
      <w:r w:rsidRPr="00816595">
        <w:rPr>
          <w:rFonts w:ascii="Arial" w:hAnsi="Arial"/>
          <w:w w:val="105"/>
        </w:rPr>
        <w:t>Foundation</w:t>
      </w:r>
      <w:r w:rsidR="00C97B7F">
        <w:rPr>
          <w:rFonts w:ascii="Arial" w:hAnsi="Arial"/>
          <w:w w:val="105"/>
        </w:rPr>
        <w:t>;</w:t>
      </w:r>
      <w:proofErr w:type="gramEnd"/>
    </w:p>
    <w:p w14:paraId="50676F87" w14:textId="3FC3274A" w:rsidR="00B25123" w:rsidRPr="00816595" w:rsidRDefault="00B25123" w:rsidP="00C97B7F">
      <w:pPr>
        <w:pStyle w:val="ListParagraph"/>
        <w:numPr>
          <w:ilvl w:val="0"/>
          <w:numId w:val="41"/>
        </w:numPr>
        <w:jc w:val="both"/>
        <w:rPr>
          <w:rFonts w:ascii="Arial" w:hAnsi="Arial"/>
          <w:w w:val="105"/>
        </w:rPr>
      </w:pPr>
      <w:r w:rsidRPr="00816595">
        <w:rPr>
          <w:rFonts w:ascii="Arial" w:hAnsi="Arial"/>
          <w:w w:val="105"/>
        </w:rPr>
        <w:t xml:space="preserve">signed up to Counter-Terrorism Internet Referral Unit </w:t>
      </w:r>
      <w:proofErr w:type="gramStart"/>
      <w:r w:rsidRPr="00816595">
        <w:rPr>
          <w:rFonts w:ascii="Arial" w:hAnsi="Arial"/>
          <w:w w:val="105"/>
        </w:rPr>
        <w:t>list</w:t>
      </w:r>
      <w:r w:rsidR="00C97B7F">
        <w:rPr>
          <w:rFonts w:ascii="Arial" w:hAnsi="Arial"/>
          <w:w w:val="105"/>
        </w:rPr>
        <w:t>;</w:t>
      </w:r>
      <w:proofErr w:type="gramEnd"/>
    </w:p>
    <w:p w14:paraId="50676F88" w14:textId="421A86B8" w:rsidR="00B25123" w:rsidRPr="00816595" w:rsidRDefault="00B25123" w:rsidP="00C97B7F">
      <w:pPr>
        <w:pStyle w:val="ListParagraph"/>
        <w:numPr>
          <w:ilvl w:val="0"/>
          <w:numId w:val="41"/>
        </w:numPr>
        <w:jc w:val="both"/>
        <w:rPr>
          <w:rFonts w:ascii="Arial" w:hAnsi="Arial"/>
          <w:w w:val="105"/>
        </w:rPr>
      </w:pPr>
      <w:r w:rsidRPr="00816595">
        <w:rPr>
          <w:rFonts w:ascii="Arial" w:hAnsi="Arial"/>
          <w:w w:val="105"/>
        </w:rPr>
        <w:t>blocking access to illegal content including child sexual abuse material</w:t>
      </w:r>
      <w:r w:rsidR="00C97B7F">
        <w:rPr>
          <w:rFonts w:ascii="Arial" w:hAnsi="Arial"/>
          <w:w w:val="105"/>
        </w:rPr>
        <w:t>.</w:t>
      </w:r>
    </w:p>
    <w:p w14:paraId="50676F89" w14:textId="77777777" w:rsidR="00B25123" w:rsidRPr="00816595" w:rsidRDefault="00B25123" w:rsidP="00C97B7F">
      <w:pPr>
        <w:pStyle w:val="ListParagraph"/>
        <w:ind w:left="426"/>
        <w:jc w:val="both"/>
        <w:rPr>
          <w:rFonts w:ascii="Arial" w:hAnsi="Arial"/>
          <w:w w:val="105"/>
        </w:rPr>
      </w:pPr>
      <w:r w:rsidRPr="00816595">
        <w:rPr>
          <w:rFonts w:ascii="Arial" w:hAnsi="Arial"/>
          <w:w w:val="105"/>
        </w:rPr>
        <w:t xml:space="preserve"> </w:t>
      </w:r>
    </w:p>
    <w:p w14:paraId="50676F8A" w14:textId="77777777" w:rsidR="00421317" w:rsidRPr="00816595" w:rsidRDefault="00421317" w:rsidP="003C1EF2">
      <w:pPr>
        <w:pStyle w:val="ListParagraph"/>
        <w:numPr>
          <w:ilvl w:val="0"/>
          <w:numId w:val="6"/>
        </w:numPr>
        <w:ind w:left="357" w:hanging="357"/>
        <w:jc w:val="both"/>
        <w:rPr>
          <w:rFonts w:ascii="Arial" w:hAnsi="Arial"/>
          <w:w w:val="105"/>
        </w:rPr>
      </w:pPr>
      <w:r w:rsidRPr="00816595">
        <w:rPr>
          <w:rFonts w:ascii="Arial" w:hAnsi="Arial"/>
          <w:w w:val="105"/>
        </w:rPr>
        <w:t>have technical responsibility for:</w:t>
      </w:r>
    </w:p>
    <w:p w14:paraId="50676F8B" w14:textId="77777777" w:rsidR="00421317" w:rsidRPr="00816595" w:rsidRDefault="00421317" w:rsidP="00C97B7F">
      <w:pPr>
        <w:jc w:val="both"/>
        <w:rPr>
          <w:rFonts w:ascii="Arial" w:hAnsi="Arial"/>
          <w:w w:val="105"/>
        </w:rPr>
      </w:pPr>
    </w:p>
    <w:p w14:paraId="50676F8C" w14:textId="6AC92A54" w:rsidR="00421317" w:rsidRPr="00816595" w:rsidRDefault="00421317" w:rsidP="00C97B7F">
      <w:pPr>
        <w:pStyle w:val="ListParagraph"/>
        <w:numPr>
          <w:ilvl w:val="0"/>
          <w:numId w:val="37"/>
        </w:numPr>
        <w:tabs>
          <w:tab w:val="left" w:pos="851"/>
        </w:tabs>
        <w:ind w:left="782" w:hanging="357"/>
        <w:jc w:val="both"/>
        <w:rPr>
          <w:rFonts w:ascii="Arial" w:hAnsi="Arial"/>
          <w:w w:val="105"/>
        </w:rPr>
      </w:pPr>
      <w:r w:rsidRPr="00816595">
        <w:rPr>
          <w:rFonts w:ascii="Arial" w:hAnsi="Arial"/>
          <w:w w:val="105"/>
        </w:rPr>
        <w:t xml:space="preserve">maintaining filtering and monitoring </w:t>
      </w:r>
      <w:proofErr w:type="gramStart"/>
      <w:r w:rsidRPr="00816595">
        <w:rPr>
          <w:rFonts w:ascii="Arial" w:hAnsi="Arial"/>
          <w:w w:val="105"/>
        </w:rPr>
        <w:t>systems</w:t>
      </w:r>
      <w:r w:rsidR="00C97B7F">
        <w:rPr>
          <w:rFonts w:ascii="Arial" w:hAnsi="Arial"/>
          <w:w w:val="105"/>
        </w:rPr>
        <w:t>;</w:t>
      </w:r>
      <w:proofErr w:type="gramEnd"/>
    </w:p>
    <w:p w14:paraId="50676F8D" w14:textId="4269BE61" w:rsidR="00421317" w:rsidRPr="00816595" w:rsidRDefault="00421317" w:rsidP="00C97B7F">
      <w:pPr>
        <w:pStyle w:val="ListParagraph"/>
        <w:numPr>
          <w:ilvl w:val="0"/>
          <w:numId w:val="37"/>
        </w:numPr>
        <w:tabs>
          <w:tab w:val="left" w:pos="851"/>
        </w:tabs>
        <w:ind w:left="782" w:hanging="357"/>
        <w:jc w:val="both"/>
        <w:rPr>
          <w:rFonts w:ascii="Arial" w:hAnsi="Arial"/>
          <w:w w:val="105"/>
        </w:rPr>
      </w:pPr>
      <w:r w:rsidRPr="00816595">
        <w:rPr>
          <w:rFonts w:ascii="Arial" w:hAnsi="Arial"/>
          <w:w w:val="105"/>
        </w:rPr>
        <w:t xml:space="preserve">providing filtering and monitoring </w:t>
      </w:r>
      <w:proofErr w:type="gramStart"/>
      <w:r w:rsidRPr="00816595">
        <w:rPr>
          <w:rFonts w:ascii="Arial" w:hAnsi="Arial"/>
          <w:w w:val="105"/>
        </w:rPr>
        <w:t>reports</w:t>
      </w:r>
      <w:r w:rsidR="00C97B7F">
        <w:rPr>
          <w:rFonts w:ascii="Arial" w:hAnsi="Arial"/>
          <w:w w:val="105"/>
        </w:rPr>
        <w:t>;</w:t>
      </w:r>
      <w:proofErr w:type="gramEnd"/>
    </w:p>
    <w:p w14:paraId="50676F8E" w14:textId="6DB97A02" w:rsidR="00421317" w:rsidRPr="00816595" w:rsidRDefault="00421317" w:rsidP="00C97B7F">
      <w:pPr>
        <w:pStyle w:val="ListParagraph"/>
        <w:numPr>
          <w:ilvl w:val="0"/>
          <w:numId w:val="37"/>
        </w:numPr>
        <w:tabs>
          <w:tab w:val="left" w:pos="851"/>
        </w:tabs>
        <w:ind w:left="782" w:hanging="357"/>
        <w:jc w:val="both"/>
        <w:rPr>
          <w:rFonts w:ascii="Arial" w:hAnsi="Arial"/>
          <w:w w:val="105"/>
        </w:rPr>
      </w:pPr>
      <w:r w:rsidRPr="00816595">
        <w:rPr>
          <w:rFonts w:ascii="Arial" w:hAnsi="Arial"/>
          <w:w w:val="105"/>
        </w:rPr>
        <w:t>completing actions following concerns or checks to systems</w:t>
      </w:r>
      <w:r w:rsidR="00C97B7F">
        <w:rPr>
          <w:rFonts w:ascii="Arial" w:hAnsi="Arial"/>
          <w:w w:val="105"/>
        </w:rPr>
        <w:t>.</w:t>
      </w:r>
    </w:p>
    <w:p w14:paraId="50676F8F" w14:textId="77777777" w:rsidR="00421317" w:rsidRPr="00816595" w:rsidRDefault="00421317" w:rsidP="00C97B7F">
      <w:pPr>
        <w:jc w:val="both"/>
        <w:rPr>
          <w:rFonts w:ascii="Arial" w:hAnsi="Arial"/>
          <w:w w:val="105"/>
        </w:rPr>
      </w:pPr>
    </w:p>
    <w:p w14:paraId="50676F90" w14:textId="77777777" w:rsidR="00421317" w:rsidRPr="00816595" w:rsidRDefault="000A153B" w:rsidP="003C1EF2">
      <w:pPr>
        <w:pStyle w:val="ListParagraph"/>
        <w:numPr>
          <w:ilvl w:val="0"/>
          <w:numId w:val="6"/>
        </w:numPr>
        <w:ind w:left="357" w:hanging="357"/>
        <w:jc w:val="both"/>
        <w:rPr>
          <w:rFonts w:ascii="Arial" w:hAnsi="Arial"/>
          <w:w w:val="105"/>
        </w:rPr>
      </w:pPr>
      <w:r w:rsidRPr="00816595">
        <w:rPr>
          <w:rFonts w:ascii="Arial" w:hAnsi="Arial"/>
          <w:w w:val="105"/>
        </w:rPr>
        <w:t>work with the SLT and DSL to:</w:t>
      </w:r>
    </w:p>
    <w:p w14:paraId="50676F91" w14:textId="77777777" w:rsidR="000A153B" w:rsidRPr="00816595" w:rsidRDefault="000A153B" w:rsidP="00C97B7F">
      <w:pPr>
        <w:jc w:val="both"/>
        <w:rPr>
          <w:rFonts w:ascii="Arial" w:hAnsi="Arial"/>
          <w:w w:val="105"/>
        </w:rPr>
      </w:pPr>
    </w:p>
    <w:p w14:paraId="50676F92" w14:textId="7F8A98B5" w:rsidR="000A153B" w:rsidRPr="00816595" w:rsidRDefault="000A153B" w:rsidP="00C97B7F">
      <w:pPr>
        <w:pStyle w:val="ListParagraph"/>
        <w:numPr>
          <w:ilvl w:val="0"/>
          <w:numId w:val="38"/>
        </w:numPr>
        <w:tabs>
          <w:tab w:val="left" w:pos="851"/>
        </w:tabs>
        <w:ind w:left="794" w:hanging="369"/>
        <w:jc w:val="both"/>
        <w:rPr>
          <w:rFonts w:ascii="Arial" w:hAnsi="Arial"/>
          <w:w w:val="105"/>
        </w:rPr>
      </w:pPr>
      <w:r w:rsidRPr="00816595">
        <w:rPr>
          <w:rFonts w:ascii="Arial" w:hAnsi="Arial"/>
          <w:w w:val="105"/>
        </w:rPr>
        <w:t>procure systems</w:t>
      </w:r>
      <w:r w:rsidR="00C97B7F">
        <w:rPr>
          <w:rFonts w:ascii="Arial" w:hAnsi="Arial"/>
          <w:w w:val="105"/>
        </w:rPr>
        <w:t>.</w:t>
      </w:r>
    </w:p>
    <w:p w14:paraId="50676F93" w14:textId="03114CDF" w:rsidR="000A153B" w:rsidRPr="00816595" w:rsidRDefault="000A153B" w:rsidP="00C97B7F">
      <w:pPr>
        <w:pStyle w:val="ListParagraph"/>
        <w:numPr>
          <w:ilvl w:val="0"/>
          <w:numId w:val="38"/>
        </w:numPr>
        <w:tabs>
          <w:tab w:val="left" w:pos="851"/>
        </w:tabs>
        <w:ind w:left="794" w:hanging="369"/>
        <w:jc w:val="both"/>
        <w:rPr>
          <w:rFonts w:ascii="Arial" w:hAnsi="Arial"/>
          <w:w w:val="105"/>
        </w:rPr>
      </w:pPr>
      <w:r w:rsidRPr="00816595">
        <w:rPr>
          <w:rFonts w:ascii="Arial" w:hAnsi="Arial"/>
          <w:w w:val="105"/>
        </w:rPr>
        <w:t>identify risk</w:t>
      </w:r>
      <w:r w:rsidR="00C97B7F">
        <w:rPr>
          <w:rFonts w:ascii="Arial" w:hAnsi="Arial"/>
          <w:w w:val="105"/>
        </w:rPr>
        <w:t>.</w:t>
      </w:r>
    </w:p>
    <w:p w14:paraId="50676F94" w14:textId="49BEB6E4" w:rsidR="000A153B" w:rsidRPr="00816595" w:rsidRDefault="000A153B" w:rsidP="00C97B7F">
      <w:pPr>
        <w:pStyle w:val="ListParagraph"/>
        <w:numPr>
          <w:ilvl w:val="0"/>
          <w:numId w:val="38"/>
        </w:numPr>
        <w:tabs>
          <w:tab w:val="left" w:pos="851"/>
        </w:tabs>
        <w:ind w:left="794" w:hanging="369"/>
        <w:jc w:val="both"/>
        <w:rPr>
          <w:rFonts w:ascii="Arial" w:hAnsi="Arial"/>
          <w:w w:val="105"/>
        </w:rPr>
      </w:pPr>
      <w:r w:rsidRPr="00816595">
        <w:rPr>
          <w:rFonts w:ascii="Arial" w:hAnsi="Arial"/>
          <w:w w:val="105"/>
        </w:rPr>
        <w:t>carry out reviews</w:t>
      </w:r>
      <w:r w:rsidR="00C97B7F">
        <w:rPr>
          <w:rFonts w:ascii="Arial" w:hAnsi="Arial"/>
          <w:w w:val="105"/>
        </w:rPr>
        <w:t>.</w:t>
      </w:r>
    </w:p>
    <w:p w14:paraId="50676F95" w14:textId="347B254B" w:rsidR="000A153B" w:rsidRPr="00816595" w:rsidRDefault="000A153B" w:rsidP="00C97B7F">
      <w:pPr>
        <w:pStyle w:val="ListParagraph"/>
        <w:numPr>
          <w:ilvl w:val="0"/>
          <w:numId w:val="38"/>
        </w:numPr>
        <w:tabs>
          <w:tab w:val="left" w:pos="851"/>
        </w:tabs>
        <w:ind w:left="794" w:hanging="369"/>
        <w:jc w:val="both"/>
        <w:rPr>
          <w:rFonts w:ascii="Arial" w:hAnsi="Arial"/>
          <w:w w:val="105"/>
        </w:rPr>
      </w:pPr>
      <w:r w:rsidRPr="00816595">
        <w:rPr>
          <w:rFonts w:ascii="Arial" w:hAnsi="Arial"/>
          <w:w w:val="105"/>
        </w:rPr>
        <w:t>carry out checks</w:t>
      </w:r>
      <w:r w:rsidR="00C97B7F">
        <w:rPr>
          <w:rFonts w:ascii="Arial" w:hAnsi="Arial"/>
          <w:w w:val="105"/>
        </w:rPr>
        <w:t>.</w:t>
      </w:r>
    </w:p>
    <w:p w14:paraId="50676F96" w14:textId="77777777" w:rsidR="000A153B" w:rsidRPr="00816595" w:rsidRDefault="000A153B" w:rsidP="008426ED">
      <w:pPr>
        <w:rPr>
          <w:rFonts w:ascii="Arial" w:hAnsi="Arial"/>
          <w:w w:val="105"/>
        </w:rPr>
      </w:pPr>
    </w:p>
    <w:p w14:paraId="50676F97" w14:textId="77777777" w:rsidR="008426ED" w:rsidRPr="00816595" w:rsidRDefault="008426ED" w:rsidP="008426ED">
      <w:pPr>
        <w:shd w:val="clear" w:color="auto" w:fill="FFFF00"/>
        <w:rPr>
          <w:rFonts w:ascii="Arial" w:hAnsi="Arial"/>
          <w:b/>
          <w:w w:val="105"/>
        </w:rPr>
      </w:pPr>
      <w:r w:rsidRPr="00816595">
        <w:rPr>
          <w:rFonts w:ascii="Arial" w:hAnsi="Arial"/>
          <w:b/>
          <w:w w:val="105"/>
        </w:rPr>
        <w:t>Role of School Personnel</w:t>
      </w:r>
    </w:p>
    <w:p w14:paraId="50676F98" w14:textId="77777777" w:rsidR="008426ED" w:rsidRPr="00816595" w:rsidRDefault="008426ED" w:rsidP="008426ED">
      <w:pPr>
        <w:rPr>
          <w:rFonts w:ascii="Arial" w:hAnsi="Arial"/>
          <w:b/>
          <w:w w:val="105"/>
        </w:rPr>
      </w:pPr>
    </w:p>
    <w:p w14:paraId="50676F99" w14:textId="77777777" w:rsidR="008426ED" w:rsidRPr="00816595" w:rsidRDefault="008426ED" w:rsidP="008024CA">
      <w:pPr>
        <w:jc w:val="both"/>
        <w:rPr>
          <w:rFonts w:ascii="Arial" w:hAnsi="Arial"/>
          <w:w w:val="105"/>
        </w:rPr>
      </w:pPr>
      <w:r w:rsidRPr="00816595">
        <w:rPr>
          <w:rFonts w:ascii="Arial" w:hAnsi="Arial"/>
          <w:w w:val="105"/>
        </w:rPr>
        <w:t>School personnel will:</w:t>
      </w:r>
    </w:p>
    <w:p w14:paraId="50676F9A" w14:textId="77777777" w:rsidR="008426ED" w:rsidRPr="00816595" w:rsidRDefault="008426ED" w:rsidP="008024CA">
      <w:pPr>
        <w:jc w:val="both"/>
        <w:rPr>
          <w:rFonts w:ascii="Arial" w:hAnsi="Arial"/>
          <w:w w:val="105"/>
        </w:rPr>
      </w:pPr>
    </w:p>
    <w:p w14:paraId="50676F9B" w14:textId="77777777" w:rsidR="008426ED" w:rsidRPr="00816595" w:rsidRDefault="00307985" w:rsidP="008024CA">
      <w:pPr>
        <w:pStyle w:val="ListParagraph"/>
        <w:numPr>
          <w:ilvl w:val="0"/>
          <w:numId w:val="6"/>
        </w:numPr>
        <w:ind w:left="357" w:hanging="357"/>
        <w:jc w:val="both"/>
        <w:rPr>
          <w:rFonts w:ascii="Arial" w:hAnsi="Arial"/>
          <w:w w:val="105"/>
        </w:rPr>
      </w:pPr>
      <w:r w:rsidRPr="00816595">
        <w:rPr>
          <w:rFonts w:ascii="Arial" w:hAnsi="Arial"/>
          <w:w w:val="105"/>
        </w:rPr>
        <w:t xml:space="preserve">be aware of reporting mechanisms for safeguarding and technical </w:t>
      </w:r>
      <w:proofErr w:type="gramStart"/>
      <w:r w:rsidRPr="00816595">
        <w:rPr>
          <w:rFonts w:ascii="Arial" w:hAnsi="Arial"/>
          <w:w w:val="105"/>
        </w:rPr>
        <w:t>concerns;</w:t>
      </w:r>
      <w:proofErr w:type="gramEnd"/>
    </w:p>
    <w:p w14:paraId="50676F9C" w14:textId="77777777" w:rsidR="00307985" w:rsidRPr="00816595" w:rsidRDefault="00307985" w:rsidP="008024CA">
      <w:pPr>
        <w:pStyle w:val="ListParagraph"/>
        <w:numPr>
          <w:ilvl w:val="0"/>
          <w:numId w:val="6"/>
        </w:numPr>
        <w:ind w:left="357" w:hanging="357"/>
        <w:jc w:val="both"/>
        <w:rPr>
          <w:rFonts w:ascii="Arial" w:hAnsi="Arial"/>
          <w:w w:val="105"/>
        </w:rPr>
      </w:pPr>
      <w:r w:rsidRPr="00816595">
        <w:rPr>
          <w:rFonts w:ascii="Arial" w:hAnsi="Arial"/>
          <w:w w:val="105"/>
        </w:rPr>
        <w:t>report if they:</w:t>
      </w:r>
    </w:p>
    <w:p w14:paraId="50676F9D" w14:textId="77777777" w:rsidR="00307985" w:rsidRPr="00816595" w:rsidRDefault="00307985" w:rsidP="008024CA">
      <w:pPr>
        <w:jc w:val="both"/>
        <w:rPr>
          <w:rFonts w:ascii="Arial" w:hAnsi="Arial"/>
          <w:w w:val="105"/>
        </w:rPr>
      </w:pPr>
    </w:p>
    <w:p w14:paraId="50676F9E" w14:textId="77777777" w:rsidR="00307985" w:rsidRPr="00816595" w:rsidRDefault="00307985" w:rsidP="008024CA">
      <w:pPr>
        <w:pStyle w:val="ListParagraph"/>
        <w:numPr>
          <w:ilvl w:val="0"/>
          <w:numId w:val="42"/>
        </w:numPr>
        <w:jc w:val="both"/>
        <w:rPr>
          <w:rFonts w:ascii="Arial" w:hAnsi="Arial"/>
          <w:w w:val="105"/>
        </w:rPr>
      </w:pPr>
      <w:r w:rsidRPr="00816595">
        <w:rPr>
          <w:rFonts w:ascii="Arial" w:hAnsi="Arial"/>
          <w:w w:val="105"/>
        </w:rPr>
        <w:t xml:space="preserve">witness or suspect unsuitable material has been </w:t>
      </w:r>
      <w:proofErr w:type="gramStart"/>
      <w:r w:rsidRPr="00816595">
        <w:rPr>
          <w:rFonts w:ascii="Arial" w:hAnsi="Arial"/>
          <w:w w:val="105"/>
        </w:rPr>
        <w:t>accessed;</w:t>
      </w:r>
      <w:proofErr w:type="gramEnd"/>
    </w:p>
    <w:p w14:paraId="50676F9F" w14:textId="77777777" w:rsidR="00307985" w:rsidRPr="00816595" w:rsidRDefault="00307985" w:rsidP="008024CA">
      <w:pPr>
        <w:pStyle w:val="ListParagraph"/>
        <w:numPr>
          <w:ilvl w:val="0"/>
          <w:numId w:val="42"/>
        </w:numPr>
        <w:jc w:val="both"/>
        <w:rPr>
          <w:rFonts w:ascii="Arial" w:hAnsi="Arial"/>
          <w:w w:val="105"/>
        </w:rPr>
      </w:pPr>
      <w:r w:rsidRPr="00816595">
        <w:rPr>
          <w:rFonts w:ascii="Arial" w:hAnsi="Arial"/>
          <w:w w:val="105"/>
        </w:rPr>
        <w:t xml:space="preserve">can access unsuitable </w:t>
      </w:r>
      <w:proofErr w:type="gramStart"/>
      <w:r w:rsidRPr="00816595">
        <w:rPr>
          <w:rFonts w:ascii="Arial" w:hAnsi="Arial"/>
          <w:w w:val="105"/>
        </w:rPr>
        <w:t>material;</w:t>
      </w:r>
      <w:proofErr w:type="gramEnd"/>
    </w:p>
    <w:p w14:paraId="50676FA0" w14:textId="77777777" w:rsidR="00307985" w:rsidRPr="00816595" w:rsidRDefault="00307985" w:rsidP="008024CA">
      <w:pPr>
        <w:pStyle w:val="ListParagraph"/>
        <w:numPr>
          <w:ilvl w:val="0"/>
          <w:numId w:val="42"/>
        </w:numPr>
        <w:jc w:val="both"/>
        <w:rPr>
          <w:rFonts w:ascii="Arial" w:hAnsi="Arial"/>
          <w:w w:val="105"/>
        </w:rPr>
      </w:pPr>
      <w:r w:rsidRPr="00816595">
        <w:rPr>
          <w:rFonts w:ascii="Arial" w:hAnsi="Arial"/>
          <w:w w:val="105"/>
        </w:rPr>
        <w:t xml:space="preserve">are teaching topics which could create unusual activity </w:t>
      </w:r>
      <w:proofErr w:type="gramStart"/>
      <w:r w:rsidRPr="00816595">
        <w:rPr>
          <w:rFonts w:ascii="Arial" w:hAnsi="Arial"/>
          <w:w w:val="105"/>
        </w:rPr>
        <w:t>logs;</w:t>
      </w:r>
      <w:proofErr w:type="gramEnd"/>
    </w:p>
    <w:p w14:paraId="50676FA1" w14:textId="1BB37607" w:rsidR="00307985" w:rsidRPr="00816595" w:rsidRDefault="00307985" w:rsidP="008024CA">
      <w:pPr>
        <w:pStyle w:val="ListParagraph"/>
        <w:numPr>
          <w:ilvl w:val="0"/>
          <w:numId w:val="42"/>
        </w:numPr>
        <w:jc w:val="both"/>
        <w:rPr>
          <w:rFonts w:ascii="Arial" w:hAnsi="Arial"/>
          <w:w w:val="105"/>
        </w:rPr>
      </w:pPr>
      <w:r w:rsidRPr="00816595">
        <w:rPr>
          <w:rFonts w:ascii="Arial" w:hAnsi="Arial"/>
          <w:w w:val="105"/>
        </w:rPr>
        <w:t>notice abbreviations or misspellings that allow</w:t>
      </w:r>
      <w:r w:rsidR="003404F6" w:rsidRPr="00816595">
        <w:rPr>
          <w:rFonts w:ascii="Arial" w:hAnsi="Arial"/>
          <w:w w:val="105"/>
        </w:rPr>
        <w:t xml:space="preserve"> access to restricted material</w:t>
      </w:r>
      <w:r w:rsidR="008024CA">
        <w:rPr>
          <w:rFonts w:ascii="Arial" w:hAnsi="Arial"/>
          <w:w w:val="105"/>
        </w:rPr>
        <w:t>.</w:t>
      </w:r>
    </w:p>
    <w:p w14:paraId="50676FA2" w14:textId="77777777" w:rsidR="003404F6" w:rsidRPr="00816595" w:rsidRDefault="003404F6" w:rsidP="008024CA">
      <w:pPr>
        <w:jc w:val="both"/>
        <w:rPr>
          <w:rFonts w:ascii="Arial" w:hAnsi="Arial"/>
          <w:w w:val="105"/>
        </w:rPr>
      </w:pPr>
    </w:p>
    <w:p w14:paraId="50676FA3" w14:textId="77777777" w:rsidR="003404F6" w:rsidRPr="00816595" w:rsidRDefault="003404F6" w:rsidP="008024CA">
      <w:pPr>
        <w:pStyle w:val="ListParagraph"/>
        <w:numPr>
          <w:ilvl w:val="0"/>
          <w:numId w:val="43"/>
        </w:numPr>
        <w:ind w:left="357" w:hanging="357"/>
        <w:jc w:val="both"/>
        <w:rPr>
          <w:rFonts w:ascii="Arial" w:hAnsi="Arial"/>
          <w:w w:val="105"/>
        </w:rPr>
      </w:pPr>
      <w:r w:rsidRPr="00816595">
        <w:rPr>
          <w:rFonts w:ascii="Arial" w:hAnsi="Arial"/>
          <w:w w:val="105"/>
        </w:rPr>
        <w:t>also report if there:</w:t>
      </w:r>
    </w:p>
    <w:p w14:paraId="50676FA4" w14:textId="77777777" w:rsidR="003404F6" w:rsidRPr="00816595" w:rsidRDefault="003404F6" w:rsidP="008024CA">
      <w:pPr>
        <w:jc w:val="both"/>
        <w:rPr>
          <w:rFonts w:ascii="Arial" w:hAnsi="Arial"/>
          <w:w w:val="105"/>
        </w:rPr>
      </w:pPr>
    </w:p>
    <w:p w14:paraId="50676FA5" w14:textId="77777777" w:rsidR="003404F6" w:rsidRPr="00816595" w:rsidRDefault="003404F6" w:rsidP="008024CA">
      <w:pPr>
        <w:pStyle w:val="ListParagraph"/>
        <w:numPr>
          <w:ilvl w:val="0"/>
          <w:numId w:val="44"/>
        </w:numPr>
        <w:jc w:val="both"/>
        <w:rPr>
          <w:rFonts w:ascii="Arial" w:hAnsi="Arial"/>
          <w:w w:val="105"/>
        </w:rPr>
      </w:pPr>
      <w:r w:rsidRPr="00816595">
        <w:rPr>
          <w:rFonts w:ascii="Arial" w:hAnsi="Arial"/>
          <w:w w:val="105"/>
        </w:rPr>
        <w:t xml:space="preserve">is failure in the software or abuse </w:t>
      </w:r>
      <w:proofErr w:type="gramStart"/>
      <w:r w:rsidRPr="00816595">
        <w:rPr>
          <w:rFonts w:ascii="Arial" w:hAnsi="Arial"/>
          <w:w w:val="105"/>
        </w:rPr>
        <w:t>system;</w:t>
      </w:r>
      <w:proofErr w:type="gramEnd"/>
    </w:p>
    <w:p w14:paraId="50676FA6" w14:textId="4EC3A80F" w:rsidR="003404F6" w:rsidRPr="00816595" w:rsidRDefault="003404F6" w:rsidP="008024CA">
      <w:pPr>
        <w:pStyle w:val="ListParagraph"/>
        <w:numPr>
          <w:ilvl w:val="0"/>
          <w:numId w:val="44"/>
        </w:numPr>
        <w:jc w:val="both"/>
        <w:rPr>
          <w:rFonts w:ascii="Arial" w:hAnsi="Arial"/>
          <w:w w:val="105"/>
        </w:rPr>
      </w:pPr>
      <w:r w:rsidRPr="00816595">
        <w:rPr>
          <w:rFonts w:ascii="Arial" w:hAnsi="Arial"/>
          <w:w w:val="105"/>
        </w:rPr>
        <w:t>are perceived unreasonable restrictions that affect teaching and learning or administrative tasks</w:t>
      </w:r>
      <w:r w:rsidR="008024CA">
        <w:rPr>
          <w:rFonts w:ascii="Arial" w:hAnsi="Arial"/>
          <w:w w:val="105"/>
        </w:rPr>
        <w:t>.</w:t>
      </w:r>
    </w:p>
    <w:p w14:paraId="50676FA7" w14:textId="77777777" w:rsidR="003404F6" w:rsidRPr="00816595" w:rsidRDefault="003404F6" w:rsidP="003404F6">
      <w:pPr>
        <w:jc w:val="both"/>
        <w:rPr>
          <w:rFonts w:ascii="Arial" w:hAnsi="Arial"/>
          <w:w w:val="105"/>
        </w:rPr>
      </w:pPr>
    </w:p>
    <w:p w14:paraId="50676FA8" w14:textId="77777777" w:rsidR="008426ED" w:rsidRPr="00816595" w:rsidRDefault="008426ED" w:rsidP="008426ED">
      <w:pPr>
        <w:shd w:val="clear" w:color="auto" w:fill="FFFF00"/>
        <w:rPr>
          <w:rFonts w:ascii="Arial" w:hAnsi="Arial"/>
          <w:b/>
          <w:w w:val="105"/>
        </w:rPr>
      </w:pPr>
      <w:r w:rsidRPr="00816595">
        <w:rPr>
          <w:rFonts w:ascii="Arial" w:hAnsi="Arial"/>
          <w:b/>
          <w:w w:val="105"/>
        </w:rPr>
        <w:t>Raising Awareness of this Policy</w:t>
      </w:r>
    </w:p>
    <w:p w14:paraId="50676FA9" w14:textId="77777777" w:rsidR="008426ED" w:rsidRPr="00816595" w:rsidRDefault="008426ED" w:rsidP="008426ED">
      <w:pPr>
        <w:rPr>
          <w:rFonts w:ascii="Arial" w:hAnsi="Arial"/>
          <w:b/>
          <w:w w:val="105"/>
        </w:rPr>
      </w:pPr>
    </w:p>
    <w:p w14:paraId="50676FAA" w14:textId="77777777" w:rsidR="008426ED" w:rsidRPr="00816595" w:rsidRDefault="008426ED" w:rsidP="008426ED">
      <w:pPr>
        <w:rPr>
          <w:rFonts w:ascii="Arial" w:hAnsi="Arial"/>
          <w:w w:val="105"/>
        </w:rPr>
      </w:pPr>
      <w:r w:rsidRPr="00816595">
        <w:rPr>
          <w:rFonts w:ascii="Arial" w:hAnsi="Arial"/>
          <w:w w:val="105"/>
        </w:rPr>
        <w:t>We will raise awareness of this policy via:</w:t>
      </w:r>
    </w:p>
    <w:p w14:paraId="50676FAB" w14:textId="77777777" w:rsidR="008426ED" w:rsidRPr="00816595" w:rsidRDefault="008426ED" w:rsidP="008426ED">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8426ED" w:rsidRPr="00816595" w14:paraId="50676FB3" w14:textId="77777777" w:rsidTr="00265133">
        <w:tc>
          <w:tcPr>
            <w:tcW w:w="5099" w:type="dxa"/>
          </w:tcPr>
          <w:p w14:paraId="50676FAC" w14:textId="39309957" w:rsidR="008426ED" w:rsidRPr="00816595" w:rsidRDefault="00AB29BF" w:rsidP="008426ED">
            <w:pPr>
              <w:numPr>
                <w:ilvl w:val="0"/>
                <w:numId w:val="1"/>
              </w:numPr>
              <w:ind w:left="284" w:hanging="284"/>
              <w:rPr>
                <w:rFonts w:ascii="Arial" w:hAnsi="Arial"/>
                <w:w w:val="105"/>
              </w:rPr>
            </w:pPr>
            <w:r w:rsidRPr="00816595">
              <w:rPr>
                <w:rFonts w:ascii="Arial" w:hAnsi="Arial"/>
                <w:w w:val="105"/>
              </w:rPr>
              <w:t xml:space="preserve">School </w:t>
            </w:r>
            <w:r w:rsidR="008355EC">
              <w:rPr>
                <w:rFonts w:ascii="Arial" w:hAnsi="Arial"/>
                <w:w w:val="105"/>
              </w:rPr>
              <w:t>h</w:t>
            </w:r>
            <w:r w:rsidRPr="00816595">
              <w:rPr>
                <w:rFonts w:ascii="Arial" w:hAnsi="Arial"/>
                <w:w w:val="105"/>
              </w:rPr>
              <w:t>andbook/</w:t>
            </w:r>
            <w:r w:rsidR="008355EC">
              <w:rPr>
                <w:rFonts w:ascii="Arial" w:hAnsi="Arial"/>
                <w:w w:val="105"/>
              </w:rPr>
              <w:t>p</w:t>
            </w:r>
            <w:r w:rsidRPr="00816595">
              <w:rPr>
                <w:rFonts w:ascii="Arial" w:hAnsi="Arial"/>
                <w:w w:val="105"/>
              </w:rPr>
              <w:t>rospectus</w:t>
            </w:r>
          </w:p>
          <w:p w14:paraId="50676FAD" w14:textId="77777777" w:rsidR="008426ED" w:rsidRPr="00816595" w:rsidRDefault="00AB29BF" w:rsidP="008426ED">
            <w:pPr>
              <w:numPr>
                <w:ilvl w:val="0"/>
                <w:numId w:val="1"/>
              </w:numPr>
              <w:ind w:left="284" w:hanging="284"/>
              <w:rPr>
                <w:rFonts w:ascii="Arial" w:hAnsi="Arial"/>
                <w:w w:val="105"/>
              </w:rPr>
            </w:pPr>
            <w:r w:rsidRPr="00816595">
              <w:rPr>
                <w:rFonts w:ascii="Arial" w:hAnsi="Arial"/>
                <w:w w:val="105"/>
              </w:rPr>
              <w:t>School website</w:t>
            </w:r>
          </w:p>
          <w:p w14:paraId="50676FAE" w14:textId="53962747" w:rsidR="008426ED" w:rsidRPr="00816595" w:rsidRDefault="008426ED" w:rsidP="008426ED">
            <w:pPr>
              <w:numPr>
                <w:ilvl w:val="0"/>
                <w:numId w:val="1"/>
              </w:numPr>
              <w:ind w:left="284" w:hanging="284"/>
              <w:rPr>
                <w:rFonts w:ascii="Arial" w:hAnsi="Arial"/>
                <w:w w:val="105"/>
              </w:rPr>
            </w:pPr>
            <w:r w:rsidRPr="00816595">
              <w:rPr>
                <w:rFonts w:ascii="Arial" w:hAnsi="Arial"/>
                <w:w w:val="105"/>
              </w:rPr>
              <w:t xml:space="preserve">Staff </w:t>
            </w:r>
            <w:r w:rsidR="008355EC">
              <w:rPr>
                <w:rFonts w:ascii="Arial" w:hAnsi="Arial"/>
                <w:w w:val="105"/>
              </w:rPr>
              <w:t>h</w:t>
            </w:r>
            <w:r w:rsidR="00AB29BF" w:rsidRPr="00816595">
              <w:rPr>
                <w:rFonts w:ascii="Arial" w:hAnsi="Arial"/>
                <w:w w:val="105"/>
              </w:rPr>
              <w:t>andbook</w:t>
            </w:r>
          </w:p>
          <w:p w14:paraId="50676FAF" w14:textId="77777777" w:rsidR="008426ED" w:rsidRPr="00816595" w:rsidRDefault="00AB29BF" w:rsidP="00AB29BF">
            <w:pPr>
              <w:numPr>
                <w:ilvl w:val="0"/>
                <w:numId w:val="2"/>
              </w:numPr>
              <w:ind w:left="284" w:hanging="284"/>
              <w:rPr>
                <w:rFonts w:ascii="Arial" w:hAnsi="Arial"/>
                <w:b/>
                <w:w w:val="105"/>
              </w:rPr>
            </w:pPr>
            <w:r w:rsidRPr="00816595">
              <w:rPr>
                <w:rFonts w:ascii="Arial" w:hAnsi="Arial"/>
                <w:w w:val="105"/>
              </w:rPr>
              <w:t>Meetings with school personnel</w:t>
            </w:r>
          </w:p>
        </w:tc>
        <w:tc>
          <w:tcPr>
            <w:tcW w:w="5107" w:type="dxa"/>
          </w:tcPr>
          <w:p w14:paraId="50676FB0" w14:textId="3231D110" w:rsidR="008426ED" w:rsidRPr="00816595" w:rsidRDefault="008426ED" w:rsidP="008426ED">
            <w:pPr>
              <w:numPr>
                <w:ilvl w:val="0"/>
                <w:numId w:val="2"/>
              </w:numPr>
              <w:ind w:left="284" w:hanging="284"/>
              <w:rPr>
                <w:rFonts w:ascii="Arial" w:hAnsi="Arial"/>
                <w:w w:val="105"/>
              </w:rPr>
            </w:pPr>
            <w:r w:rsidRPr="00816595">
              <w:rPr>
                <w:rFonts w:ascii="Arial" w:hAnsi="Arial"/>
                <w:w w:val="105"/>
              </w:rPr>
              <w:t>Headteache</w:t>
            </w:r>
            <w:r w:rsidR="00AB29BF" w:rsidRPr="00816595">
              <w:rPr>
                <w:rFonts w:ascii="Arial" w:hAnsi="Arial"/>
                <w:w w:val="105"/>
              </w:rPr>
              <w:t xml:space="preserve">r reports to the </w:t>
            </w:r>
            <w:r w:rsidR="008355EC">
              <w:rPr>
                <w:rFonts w:ascii="Arial" w:hAnsi="Arial"/>
                <w:w w:val="105"/>
              </w:rPr>
              <w:t>g</w:t>
            </w:r>
            <w:r w:rsidR="00AB29BF" w:rsidRPr="00816595">
              <w:rPr>
                <w:rFonts w:ascii="Arial" w:hAnsi="Arial"/>
                <w:w w:val="105"/>
              </w:rPr>
              <w:t xml:space="preserve">overning </w:t>
            </w:r>
            <w:r w:rsidR="008355EC">
              <w:rPr>
                <w:rFonts w:ascii="Arial" w:hAnsi="Arial"/>
                <w:w w:val="105"/>
              </w:rPr>
              <w:t>b</w:t>
            </w:r>
            <w:r w:rsidR="00AB29BF" w:rsidRPr="00816595">
              <w:rPr>
                <w:rFonts w:ascii="Arial" w:hAnsi="Arial"/>
                <w:w w:val="105"/>
              </w:rPr>
              <w:t>ody</w:t>
            </w:r>
          </w:p>
          <w:p w14:paraId="50676FB1" w14:textId="77777777" w:rsidR="008426ED" w:rsidRPr="00816595" w:rsidRDefault="008426ED" w:rsidP="008426ED">
            <w:pPr>
              <w:numPr>
                <w:ilvl w:val="0"/>
                <w:numId w:val="3"/>
              </w:numPr>
              <w:ind w:left="284" w:hanging="284"/>
              <w:rPr>
                <w:rFonts w:ascii="Arial" w:hAnsi="Arial"/>
                <w:w w:val="105"/>
              </w:rPr>
            </w:pPr>
            <w:r w:rsidRPr="00816595">
              <w:rPr>
                <w:rFonts w:ascii="Arial" w:hAnsi="Arial"/>
                <w:w w:val="105"/>
              </w:rPr>
              <w:t>Text messages</w:t>
            </w:r>
          </w:p>
          <w:p w14:paraId="50676FB2" w14:textId="77777777" w:rsidR="008426ED" w:rsidRPr="00816595" w:rsidRDefault="008426ED" w:rsidP="00AB29BF">
            <w:pPr>
              <w:numPr>
                <w:ilvl w:val="0"/>
                <w:numId w:val="3"/>
              </w:numPr>
              <w:ind w:left="284" w:hanging="284"/>
              <w:rPr>
                <w:rFonts w:ascii="Arial" w:hAnsi="Arial"/>
                <w:b/>
                <w:w w:val="105"/>
              </w:rPr>
            </w:pPr>
            <w:r w:rsidRPr="00816595">
              <w:rPr>
                <w:rFonts w:ascii="Arial" w:hAnsi="Arial"/>
                <w:w w:val="105"/>
              </w:rPr>
              <w:t>Email</w:t>
            </w:r>
          </w:p>
        </w:tc>
      </w:tr>
    </w:tbl>
    <w:p w14:paraId="50676FB4" w14:textId="77777777" w:rsidR="008426ED" w:rsidRPr="00816595" w:rsidRDefault="008426ED" w:rsidP="008426ED">
      <w:pPr>
        <w:rPr>
          <w:rFonts w:ascii="Arial" w:hAnsi="Arial"/>
          <w:w w:val="105"/>
        </w:rPr>
      </w:pPr>
    </w:p>
    <w:p w14:paraId="50676FB5" w14:textId="77777777" w:rsidR="008426ED" w:rsidRPr="00816595" w:rsidRDefault="008426ED" w:rsidP="008426ED">
      <w:pPr>
        <w:shd w:val="clear" w:color="auto" w:fill="FFFF00"/>
        <w:rPr>
          <w:rFonts w:ascii="Arial" w:hAnsi="Arial"/>
          <w:w w:val="105"/>
        </w:rPr>
      </w:pPr>
      <w:r w:rsidRPr="00816595">
        <w:rPr>
          <w:rFonts w:ascii="Arial" w:hAnsi="Arial"/>
          <w:b/>
          <w:w w:val="105"/>
        </w:rPr>
        <w:t>Training</w:t>
      </w:r>
    </w:p>
    <w:p w14:paraId="50676FB6" w14:textId="77777777" w:rsidR="008426ED" w:rsidRPr="00816595" w:rsidRDefault="008426ED" w:rsidP="008426ED">
      <w:pPr>
        <w:rPr>
          <w:rFonts w:ascii="Arial" w:hAnsi="Arial"/>
          <w:w w:val="105"/>
        </w:rPr>
      </w:pPr>
    </w:p>
    <w:p w14:paraId="50676FB7" w14:textId="77777777" w:rsidR="008426ED" w:rsidRPr="00816595" w:rsidRDefault="008426ED" w:rsidP="008426ED">
      <w:pPr>
        <w:rPr>
          <w:rFonts w:ascii="Arial" w:hAnsi="Arial" w:cs="Arial"/>
        </w:rPr>
      </w:pPr>
      <w:r w:rsidRPr="00816595">
        <w:rPr>
          <w:rFonts w:ascii="Arial" w:hAnsi="Arial" w:cs="Arial"/>
        </w:rPr>
        <w:t>We ensure:</w:t>
      </w:r>
    </w:p>
    <w:p w14:paraId="50676FB8" w14:textId="77777777" w:rsidR="008426ED" w:rsidRPr="00816595" w:rsidRDefault="008426ED" w:rsidP="008426ED">
      <w:pPr>
        <w:rPr>
          <w:rFonts w:ascii="Arial" w:hAnsi="Arial" w:cs="Arial"/>
        </w:rPr>
      </w:pPr>
    </w:p>
    <w:p w14:paraId="50676FB9" w14:textId="77777777" w:rsidR="008426ED" w:rsidRPr="00816595" w:rsidRDefault="008426ED" w:rsidP="005F7634">
      <w:pPr>
        <w:numPr>
          <w:ilvl w:val="0"/>
          <w:numId w:val="19"/>
        </w:numPr>
        <w:jc w:val="both"/>
        <w:rPr>
          <w:rFonts w:ascii="Arial" w:hAnsi="Arial" w:cs="Arial"/>
        </w:rPr>
      </w:pPr>
      <w:r w:rsidRPr="00816595">
        <w:rPr>
          <w:rFonts w:ascii="Arial" w:hAnsi="Arial" w:cs="Arial"/>
        </w:rPr>
        <w:lastRenderedPageBreak/>
        <w:t>all school personnel:</w:t>
      </w:r>
    </w:p>
    <w:p w14:paraId="50676FBA" w14:textId="77777777" w:rsidR="008426ED" w:rsidRPr="00816595" w:rsidRDefault="008426ED" w:rsidP="005F7634">
      <w:pPr>
        <w:jc w:val="both"/>
        <w:rPr>
          <w:rFonts w:ascii="Arial" w:hAnsi="Arial" w:cs="Arial"/>
        </w:rPr>
      </w:pPr>
    </w:p>
    <w:p w14:paraId="50676FBB" w14:textId="77777777" w:rsidR="008426ED" w:rsidRPr="00816595" w:rsidRDefault="008426ED" w:rsidP="005F7634">
      <w:pPr>
        <w:numPr>
          <w:ilvl w:val="0"/>
          <w:numId w:val="18"/>
        </w:numPr>
        <w:jc w:val="both"/>
        <w:rPr>
          <w:rFonts w:ascii="Arial" w:hAnsi="Arial" w:cs="Arial"/>
        </w:rPr>
      </w:pPr>
      <w:r w:rsidRPr="00816595">
        <w:rPr>
          <w:rFonts w:ascii="Arial" w:hAnsi="Arial" w:cs="Arial"/>
        </w:rPr>
        <w:t xml:space="preserve">have received the appropriate training on all safeguarding policies and procedures undertaken by a registered training </w:t>
      </w:r>
      <w:proofErr w:type="gramStart"/>
      <w:r w:rsidRPr="00816595">
        <w:rPr>
          <w:rFonts w:ascii="Arial" w:hAnsi="Arial" w:cs="Arial"/>
        </w:rPr>
        <w:t>provider;</w:t>
      </w:r>
      <w:proofErr w:type="gramEnd"/>
      <w:r w:rsidRPr="00816595">
        <w:rPr>
          <w:rFonts w:ascii="Arial" w:hAnsi="Arial" w:cs="Arial"/>
        </w:rPr>
        <w:t xml:space="preserve"> </w:t>
      </w:r>
    </w:p>
    <w:p w14:paraId="50676FBC" w14:textId="77777777" w:rsidR="008426ED" w:rsidRPr="00816595" w:rsidRDefault="008426ED" w:rsidP="005F7634">
      <w:pPr>
        <w:numPr>
          <w:ilvl w:val="0"/>
          <w:numId w:val="18"/>
        </w:numPr>
        <w:jc w:val="both"/>
        <w:rPr>
          <w:rFonts w:ascii="Arial" w:hAnsi="Arial" w:cs="Arial"/>
        </w:rPr>
      </w:pPr>
      <w:r w:rsidRPr="00816595">
        <w:rPr>
          <w:rFonts w:ascii="Arial" w:hAnsi="Arial" w:cs="Arial"/>
        </w:rPr>
        <w:t>are familiar with the following documentation:</w:t>
      </w:r>
    </w:p>
    <w:p w14:paraId="50676FBD" w14:textId="77777777" w:rsidR="008426ED" w:rsidRPr="00816595" w:rsidRDefault="008426ED" w:rsidP="005F7634">
      <w:pPr>
        <w:pStyle w:val="ListParagraph"/>
        <w:ind w:left="360"/>
        <w:contextualSpacing/>
        <w:jc w:val="both"/>
        <w:rPr>
          <w:rFonts w:ascii="Arial" w:hAnsi="Arial" w:cs="Arial"/>
        </w:rPr>
      </w:pPr>
    </w:p>
    <w:p w14:paraId="50676FBE" w14:textId="77777777" w:rsidR="008426ED" w:rsidRPr="00816595" w:rsidRDefault="008426ED" w:rsidP="005F7634">
      <w:pPr>
        <w:numPr>
          <w:ilvl w:val="0"/>
          <w:numId w:val="25"/>
        </w:numPr>
        <w:jc w:val="both"/>
        <w:rPr>
          <w:rFonts w:ascii="Arial" w:hAnsi="Arial" w:cs="Arial"/>
        </w:rPr>
      </w:pPr>
      <w:r w:rsidRPr="00816595">
        <w:rPr>
          <w:rFonts w:ascii="Arial" w:hAnsi="Arial" w:cs="Arial"/>
        </w:rPr>
        <w:t xml:space="preserve">Keeping Children Safe in Education: Statutory Guidance for Schools and Colleges </w:t>
      </w:r>
    </w:p>
    <w:p w14:paraId="50676FBF" w14:textId="77777777" w:rsidR="008426ED" w:rsidRPr="00816595" w:rsidRDefault="008426ED" w:rsidP="005F7634">
      <w:pPr>
        <w:numPr>
          <w:ilvl w:val="0"/>
          <w:numId w:val="25"/>
        </w:numPr>
        <w:jc w:val="both"/>
        <w:rPr>
          <w:rFonts w:ascii="Arial" w:hAnsi="Arial" w:cs="Arial"/>
        </w:rPr>
      </w:pPr>
      <w:r w:rsidRPr="00816595">
        <w:rPr>
          <w:rFonts w:ascii="Arial" w:hAnsi="Arial" w:cs="Arial"/>
        </w:rPr>
        <w:t xml:space="preserve">Working Together to Safeguard Children: A Guide to Inter-agency Working to Safeguard and Promote the Welfare of Children </w:t>
      </w:r>
    </w:p>
    <w:p w14:paraId="50676FC0" w14:textId="77777777" w:rsidR="008426ED" w:rsidRPr="00816595" w:rsidRDefault="008426ED" w:rsidP="005F7634">
      <w:pPr>
        <w:pStyle w:val="ListParagraph"/>
        <w:ind w:left="360"/>
        <w:contextualSpacing/>
        <w:jc w:val="both"/>
        <w:rPr>
          <w:rFonts w:ascii="Arial" w:hAnsi="Arial" w:cs="Arial"/>
        </w:rPr>
      </w:pPr>
    </w:p>
    <w:p w14:paraId="50676FC1" w14:textId="77777777" w:rsidR="008426ED" w:rsidRPr="00816595" w:rsidRDefault="008426ED" w:rsidP="005F7634">
      <w:pPr>
        <w:pStyle w:val="ListParagraph"/>
        <w:numPr>
          <w:ilvl w:val="0"/>
          <w:numId w:val="20"/>
        </w:numPr>
        <w:ind w:left="714" w:hanging="357"/>
        <w:contextualSpacing/>
        <w:jc w:val="both"/>
        <w:rPr>
          <w:rFonts w:ascii="Arial" w:hAnsi="Arial" w:cs="Arial"/>
        </w:rPr>
      </w:pPr>
      <w:r w:rsidRPr="00816595">
        <w:rPr>
          <w:rFonts w:ascii="Arial" w:hAnsi="Arial" w:cs="Arial"/>
        </w:rPr>
        <w:t>are aware of the following linked policies:</w:t>
      </w:r>
    </w:p>
    <w:p w14:paraId="50676FC2" w14:textId="77777777" w:rsidR="008426ED" w:rsidRPr="00816595" w:rsidRDefault="008426ED" w:rsidP="008426ED">
      <w:pPr>
        <w:pStyle w:val="ListParagraph"/>
        <w:contextualSpacing/>
        <w:rPr>
          <w:rFonts w:ascii="Arial" w:hAnsi="Arial" w:cs="Arial"/>
        </w:rPr>
      </w:pPr>
    </w:p>
    <w:tbl>
      <w:tblPr>
        <w:tblW w:w="0" w:type="auto"/>
        <w:tblInd w:w="817" w:type="dxa"/>
        <w:tblLook w:val="04A0" w:firstRow="1" w:lastRow="0" w:firstColumn="1" w:lastColumn="0" w:noHBand="0" w:noVBand="1"/>
      </w:tblPr>
      <w:tblGrid>
        <w:gridCol w:w="4373"/>
        <w:gridCol w:w="5008"/>
      </w:tblGrid>
      <w:tr w:rsidR="0012019B" w:rsidRPr="00816595" w14:paraId="50676FD0" w14:textId="77777777" w:rsidTr="0012019B">
        <w:tc>
          <w:tcPr>
            <w:tcW w:w="4424" w:type="dxa"/>
          </w:tcPr>
          <w:p w14:paraId="50676FC3" w14:textId="77777777" w:rsidR="0012019B" w:rsidRPr="00816595" w:rsidRDefault="0012019B" w:rsidP="00F40204">
            <w:pPr>
              <w:numPr>
                <w:ilvl w:val="0"/>
                <w:numId w:val="46"/>
              </w:numPr>
              <w:rPr>
                <w:rFonts w:ascii="Arial" w:hAnsi="Arial"/>
                <w:w w:val="105"/>
              </w:rPr>
            </w:pPr>
            <w:r w:rsidRPr="00816595">
              <w:rPr>
                <w:rFonts w:ascii="Arial" w:hAnsi="Arial"/>
                <w:w w:val="105"/>
              </w:rPr>
              <w:t>All aspects of this policy</w:t>
            </w:r>
          </w:p>
          <w:p w14:paraId="50676FC4" w14:textId="77777777" w:rsidR="0012019B" w:rsidRPr="00816595" w:rsidRDefault="0012019B" w:rsidP="00F40204">
            <w:pPr>
              <w:numPr>
                <w:ilvl w:val="0"/>
                <w:numId w:val="46"/>
              </w:numPr>
              <w:rPr>
                <w:rFonts w:ascii="Arial" w:hAnsi="Arial"/>
                <w:w w:val="105"/>
              </w:rPr>
            </w:pPr>
            <w:r w:rsidRPr="00816595">
              <w:rPr>
                <w:rFonts w:ascii="Arial" w:hAnsi="Arial"/>
                <w:w w:val="105"/>
              </w:rPr>
              <w:t>Safeguarding and Child Protection</w:t>
            </w:r>
          </w:p>
          <w:p w14:paraId="50676FC5" w14:textId="77777777" w:rsidR="0012019B" w:rsidRPr="00816595" w:rsidRDefault="0012019B" w:rsidP="00F40204">
            <w:pPr>
              <w:numPr>
                <w:ilvl w:val="0"/>
                <w:numId w:val="46"/>
              </w:numPr>
              <w:rPr>
                <w:rFonts w:ascii="Arial" w:hAnsi="Arial"/>
                <w:w w:val="105"/>
              </w:rPr>
            </w:pPr>
            <w:r w:rsidRPr="00816595">
              <w:rPr>
                <w:rFonts w:ascii="Arial" w:hAnsi="Arial"/>
                <w:w w:val="105"/>
              </w:rPr>
              <w:t>Anti - Cyber bullying</w:t>
            </w:r>
          </w:p>
          <w:p w14:paraId="50676FC6" w14:textId="77777777" w:rsidR="0012019B" w:rsidRPr="00816595" w:rsidRDefault="0012019B" w:rsidP="00F40204">
            <w:pPr>
              <w:numPr>
                <w:ilvl w:val="0"/>
                <w:numId w:val="46"/>
              </w:numPr>
              <w:rPr>
                <w:rFonts w:ascii="Arial" w:hAnsi="Arial"/>
                <w:w w:val="105"/>
              </w:rPr>
            </w:pPr>
            <w:r w:rsidRPr="00816595">
              <w:rPr>
                <w:rFonts w:ascii="Arial" w:hAnsi="Arial"/>
                <w:w w:val="105"/>
              </w:rPr>
              <w:t>Acceptable Internet Use Agreement</w:t>
            </w:r>
          </w:p>
          <w:p w14:paraId="50676FC7" w14:textId="77777777" w:rsidR="0012019B" w:rsidRPr="00816595" w:rsidRDefault="0012019B" w:rsidP="00F40204">
            <w:pPr>
              <w:numPr>
                <w:ilvl w:val="0"/>
                <w:numId w:val="46"/>
              </w:numPr>
              <w:rPr>
                <w:rFonts w:ascii="Arial" w:hAnsi="Arial"/>
                <w:w w:val="105"/>
              </w:rPr>
            </w:pPr>
            <w:r w:rsidRPr="00816595">
              <w:rPr>
                <w:rFonts w:ascii="Arial" w:hAnsi="Arial"/>
                <w:w w:val="105"/>
              </w:rPr>
              <w:t>ICT</w:t>
            </w:r>
          </w:p>
          <w:p w14:paraId="50676FC8" w14:textId="77777777" w:rsidR="0012019B" w:rsidRPr="00816595" w:rsidRDefault="0012019B" w:rsidP="00F40204">
            <w:pPr>
              <w:numPr>
                <w:ilvl w:val="0"/>
                <w:numId w:val="46"/>
              </w:numPr>
              <w:rPr>
                <w:rFonts w:ascii="Arial" w:hAnsi="Arial"/>
                <w:w w:val="105"/>
              </w:rPr>
            </w:pPr>
            <w:r w:rsidRPr="00816595">
              <w:rPr>
                <w:rFonts w:ascii="Arial" w:hAnsi="Arial"/>
                <w:w w:val="105"/>
              </w:rPr>
              <w:t xml:space="preserve">Pupil </w:t>
            </w:r>
            <w:proofErr w:type="spellStart"/>
            <w:r w:rsidRPr="00816595">
              <w:rPr>
                <w:rFonts w:ascii="Arial" w:hAnsi="Arial"/>
                <w:w w:val="105"/>
              </w:rPr>
              <w:t>Behaviour</w:t>
            </w:r>
            <w:proofErr w:type="spellEnd"/>
            <w:r w:rsidRPr="00816595">
              <w:rPr>
                <w:rFonts w:ascii="Arial" w:hAnsi="Arial"/>
                <w:w w:val="105"/>
              </w:rPr>
              <w:t xml:space="preserve"> and Discipline</w:t>
            </w:r>
          </w:p>
          <w:p w14:paraId="50676FC9" w14:textId="77777777" w:rsidR="0012019B" w:rsidRPr="00816595" w:rsidRDefault="0012019B" w:rsidP="00F40204">
            <w:pPr>
              <w:numPr>
                <w:ilvl w:val="0"/>
                <w:numId w:val="46"/>
              </w:numPr>
              <w:rPr>
                <w:rFonts w:ascii="Arial" w:hAnsi="Arial"/>
                <w:w w:val="105"/>
              </w:rPr>
            </w:pPr>
            <w:r w:rsidRPr="00816595">
              <w:rPr>
                <w:rFonts w:ascii="Arial" w:hAnsi="Arial"/>
                <w:w w:val="105"/>
              </w:rPr>
              <w:t>Anti-bullying</w:t>
            </w:r>
          </w:p>
        </w:tc>
        <w:tc>
          <w:tcPr>
            <w:tcW w:w="5073" w:type="dxa"/>
          </w:tcPr>
          <w:p w14:paraId="50676FCA" w14:textId="77777777" w:rsidR="0012019B" w:rsidRPr="00816595" w:rsidRDefault="0012019B" w:rsidP="00F40204">
            <w:pPr>
              <w:numPr>
                <w:ilvl w:val="0"/>
                <w:numId w:val="46"/>
              </w:numPr>
              <w:rPr>
                <w:rFonts w:ascii="Arial" w:hAnsi="Arial"/>
                <w:w w:val="105"/>
              </w:rPr>
            </w:pPr>
            <w:r w:rsidRPr="00816595">
              <w:rPr>
                <w:rFonts w:ascii="Arial" w:hAnsi="Arial"/>
                <w:w w:val="105"/>
              </w:rPr>
              <w:t>School Website</w:t>
            </w:r>
          </w:p>
          <w:p w14:paraId="50676FCB" w14:textId="77777777" w:rsidR="0012019B" w:rsidRPr="00816595" w:rsidRDefault="0012019B" w:rsidP="00F40204">
            <w:pPr>
              <w:numPr>
                <w:ilvl w:val="0"/>
                <w:numId w:val="46"/>
              </w:numPr>
              <w:rPr>
                <w:rFonts w:ascii="Arial" w:hAnsi="Arial"/>
                <w:w w:val="105"/>
              </w:rPr>
            </w:pPr>
            <w:r w:rsidRPr="00816595">
              <w:rPr>
                <w:rFonts w:ascii="Arial" w:hAnsi="Arial"/>
                <w:w w:val="105"/>
              </w:rPr>
              <w:t>Mobile Phone Safety and Acceptable Use</w:t>
            </w:r>
          </w:p>
          <w:p w14:paraId="50676FCC" w14:textId="77777777" w:rsidR="0012019B" w:rsidRPr="00816595" w:rsidRDefault="0012019B" w:rsidP="00F40204">
            <w:pPr>
              <w:numPr>
                <w:ilvl w:val="0"/>
                <w:numId w:val="46"/>
              </w:numPr>
              <w:rPr>
                <w:rFonts w:ascii="Arial" w:hAnsi="Arial"/>
                <w:w w:val="105"/>
              </w:rPr>
            </w:pPr>
            <w:r w:rsidRPr="00816595">
              <w:rPr>
                <w:rFonts w:ascii="Arial" w:hAnsi="Arial"/>
                <w:w w:val="105"/>
              </w:rPr>
              <w:t>Photographic and Video Images</w:t>
            </w:r>
          </w:p>
          <w:p w14:paraId="50676FCD" w14:textId="77777777" w:rsidR="0012019B" w:rsidRPr="00816595" w:rsidRDefault="0012019B" w:rsidP="00F40204">
            <w:pPr>
              <w:numPr>
                <w:ilvl w:val="0"/>
                <w:numId w:val="46"/>
              </w:numPr>
              <w:rPr>
                <w:rFonts w:ascii="Arial" w:hAnsi="Arial"/>
                <w:w w:val="105"/>
              </w:rPr>
            </w:pPr>
            <w:r w:rsidRPr="00816595">
              <w:rPr>
                <w:rFonts w:ascii="Arial" w:hAnsi="Arial"/>
                <w:w w:val="105"/>
              </w:rPr>
              <w:t>Internet Social Networking Websites</w:t>
            </w:r>
          </w:p>
          <w:p w14:paraId="50676FCE" w14:textId="77777777" w:rsidR="0012019B" w:rsidRPr="00816595" w:rsidRDefault="0012019B" w:rsidP="00F40204">
            <w:pPr>
              <w:numPr>
                <w:ilvl w:val="0"/>
                <w:numId w:val="46"/>
              </w:numPr>
              <w:rPr>
                <w:rFonts w:ascii="Arial" w:hAnsi="Arial"/>
                <w:w w:val="105"/>
              </w:rPr>
            </w:pPr>
            <w:r w:rsidRPr="00816595">
              <w:rPr>
                <w:rFonts w:ascii="Arial" w:hAnsi="Arial"/>
                <w:w w:val="105"/>
              </w:rPr>
              <w:t>Equal opportunities</w:t>
            </w:r>
          </w:p>
          <w:p w14:paraId="50676FCF" w14:textId="77777777" w:rsidR="0012019B" w:rsidRPr="00816595" w:rsidRDefault="0012019B" w:rsidP="00F40204">
            <w:pPr>
              <w:numPr>
                <w:ilvl w:val="0"/>
                <w:numId w:val="46"/>
              </w:numPr>
              <w:rPr>
                <w:rFonts w:ascii="Arial" w:hAnsi="Arial"/>
                <w:w w:val="105"/>
              </w:rPr>
            </w:pPr>
            <w:r w:rsidRPr="00816595">
              <w:rPr>
                <w:rFonts w:ascii="Arial" w:hAnsi="Arial"/>
                <w:w w:val="105"/>
              </w:rPr>
              <w:t>Inclusion</w:t>
            </w:r>
          </w:p>
        </w:tc>
      </w:tr>
    </w:tbl>
    <w:p w14:paraId="50676FD1" w14:textId="77777777" w:rsidR="008426ED" w:rsidRPr="00816595" w:rsidRDefault="008426ED" w:rsidP="008426ED">
      <w:pPr>
        <w:pStyle w:val="ListParagraph"/>
        <w:contextualSpacing/>
        <w:rPr>
          <w:rFonts w:ascii="Arial" w:hAnsi="Arial" w:cs="Arial"/>
        </w:rPr>
      </w:pPr>
      <w:r w:rsidRPr="00816595">
        <w:rPr>
          <w:rFonts w:ascii="Arial" w:hAnsi="Arial" w:cs="Arial"/>
        </w:rPr>
        <w:t xml:space="preserve"> </w:t>
      </w:r>
    </w:p>
    <w:p w14:paraId="50676FD2" w14:textId="77777777" w:rsidR="008426ED" w:rsidRPr="00816595" w:rsidRDefault="008426ED" w:rsidP="005F7634">
      <w:pPr>
        <w:pStyle w:val="ListParagraph"/>
        <w:numPr>
          <w:ilvl w:val="0"/>
          <w:numId w:val="11"/>
        </w:numPr>
        <w:contextualSpacing/>
        <w:jc w:val="both"/>
        <w:rPr>
          <w:rFonts w:ascii="Arial" w:hAnsi="Arial" w:cs="Arial"/>
        </w:rPr>
      </w:pPr>
      <w:r w:rsidRPr="00816595">
        <w:rPr>
          <w:rFonts w:ascii="Arial" w:hAnsi="Arial" w:cs="Arial"/>
        </w:rPr>
        <w:t xml:space="preserve">the content of all training is correct, delivered well and engages staff as we believe that the more engaging training is, the better the outcomes that we need to </w:t>
      </w:r>
      <w:proofErr w:type="gramStart"/>
      <w:r w:rsidRPr="00816595">
        <w:rPr>
          <w:rFonts w:ascii="Arial" w:hAnsi="Arial" w:cs="Arial"/>
        </w:rPr>
        <w:t>measure;</w:t>
      </w:r>
      <w:proofErr w:type="gramEnd"/>
    </w:p>
    <w:p w14:paraId="50676FD3" w14:textId="77777777" w:rsidR="008426ED" w:rsidRPr="00816595" w:rsidRDefault="008426ED" w:rsidP="005F7634">
      <w:pPr>
        <w:pStyle w:val="ListParagraph"/>
        <w:numPr>
          <w:ilvl w:val="0"/>
          <w:numId w:val="11"/>
        </w:numPr>
        <w:contextualSpacing/>
        <w:jc w:val="both"/>
        <w:rPr>
          <w:rFonts w:ascii="Arial" w:hAnsi="Arial" w:cs="Arial"/>
        </w:rPr>
      </w:pPr>
      <w:r w:rsidRPr="00816595">
        <w:rPr>
          <w:rFonts w:ascii="Arial" w:hAnsi="Arial" w:cs="Arial"/>
        </w:rPr>
        <w:t xml:space="preserve">that we have in place data that evidences staff understanding by using a simple short multiple-choice test through one of the following applications such as Google Forms, Microsoft Forms, Kahoot or </w:t>
      </w:r>
      <w:proofErr w:type="gramStart"/>
      <w:r w:rsidRPr="00816595">
        <w:rPr>
          <w:rFonts w:ascii="Arial" w:hAnsi="Arial" w:cs="Arial"/>
        </w:rPr>
        <w:t>SurveyMonkey;</w:t>
      </w:r>
      <w:proofErr w:type="gramEnd"/>
      <w:r w:rsidRPr="00816595">
        <w:rPr>
          <w:rFonts w:ascii="Arial" w:hAnsi="Arial" w:cs="Arial"/>
        </w:rPr>
        <w:t xml:space="preserve"> </w:t>
      </w:r>
    </w:p>
    <w:p w14:paraId="50676FD4" w14:textId="77777777" w:rsidR="008426ED" w:rsidRPr="00816595" w:rsidRDefault="008426ED" w:rsidP="005F7634">
      <w:pPr>
        <w:pStyle w:val="ListParagraph"/>
        <w:numPr>
          <w:ilvl w:val="0"/>
          <w:numId w:val="11"/>
        </w:numPr>
        <w:contextualSpacing/>
        <w:jc w:val="both"/>
        <w:rPr>
          <w:rFonts w:ascii="Arial" w:hAnsi="Arial" w:cs="Arial"/>
        </w:rPr>
      </w:pPr>
      <w:r w:rsidRPr="00816595">
        <w:rPr>
          <w:rFonts w:ascii="Arial" w:hAnsi="Arial" w:cs="Arial"/>
        </w:rPr>
        <w:t>that we have in place evidence for all staff that:</w:t>
      </w:r>
    </w:p>
    <w:p w14:paraId="50676FD5" w14:textId="77777777" w:rsidR="008426ED" w:rsidRPr="00816595" w:rsidRDefault="008426ED" w:rsidP="005F7634">
      <w:pPr>
        <w:pStyle w:val="ListParagraph"/>
        <w:ind w:left="360"/>
        <w:jc w:val="both"/>
        <w:rPr>
          <w:rFonts w:ascii="Arial" w:hAnsi="Arial" w:cs="Arial"/>
        </w:rPr>
      </w:pPr>
    </w:p>
    <w:p w14:paraId="50676FD6" w14:textId="77777777" w:rsidR="008426ED" w:rsidRPr="00816595" w:rsidRDefault="008426ED" w:rsidP="005F7634">
      <w:pPr>
        <w:pStyle w:val="ListParagraph"/>
        <w:numPr>
          <w:ilvl w:val="0"/>
          <w:numId w:val="12"/>
        </w:numPr>
        <w:contextualSpacing/>
        <w:jc w:val="both"/>
        <w:rPr>
          <w:rFonts w:ascii="Arial" w:hAnsi="Arial" w:cs="Arial"/>
        </w:rPr>
      </w:pPr>
      <w:r w:rsidRPr="00816595">
        <w:rPr>
          <w:rFonts w:ascii="Arial" w:hAnsi="Arial" w:cs="Arial"/>
        </w:rPr>
        <w:t xml:space="preserve">highlights the knowledge gaps in the </w:t>
      </w:r>
      <w:proofErr w:type="gramStart"/>
      <w:r w:rsidRPr="00816595">
        <w:rPr>
          <w:rFonts w:ascii="Arial" w:hAnsi="Arial" w:cs="Arial"/>
        </w:rPr>
        <w:t>training;</w:t>
      </w:r>
      <w:proofErr w:type="gramEnd"/>
    </w:p>
    <w:p w14:paraId="50676FD7" w14:textId="7157984E" w:rsidR="008426ED" w:rsidRPr="00816595" w:rsidRDefault="008426ED" w:rsidP="005F7634">
      <w:pPr>
        <w:pStyle w:val="ListParagraph"/>
        <w:numPr>
          <w:ilvl w:val="0"/>
          <w:numId w:val="12"/>
        </w:numPr>
        <w:contextualSpacing/>
        <w:jc w:val="both"/>
        <w:rPr>
          <w:rFonts w:ascii="Arial" w:hAnsi="Arial" w:cs="Arial"/>
        </w:rPr>
      </w:pPr>
      <w:r w:rsidRPr="00816595">
        <w:rPr>
          <w:rFonts w:ascii="Arial" w:hAnsi="Arial" w:cs="Arial"/>
        </w:rPr>
        <w:t>shows how those knowledge gaps were corrected</w:t>
      </w:r>
      <w:r w:rsidR="005F7634">
        <w:rPr>
          <w:rFonts w:ascii="Arial" w:hAnsi="Arial" w:cs="Arial"/>
        </w:rPr>
        <w:t>.</w:t>
      </w:r>
    </w:p>
    <w:p w14:paraId="50676FD8" w14:textId="77777777" w:rsidR="008426ED" w:rsidRPr="00816595" w:rsidRDefault="008426ED" w:rsidP="005F7634">
      <w:pPr>
        <w:pStyle w:val="ListParagraph"/>
        <w:contextualSpacing/>
        <w:jc w:val="both"/>
        <w:rPr>
          <w:rFonts w:ascii="Arial" w:hAnsi="Arial" w:cs="Arial"/>
        </w:rPr>
      </w:pPr>
    </w:p>
    <w:p w14:paraId="50676FD9" w14:textId="50C359C4" w:rsidR="008426ED" w:rsidRPr="00816595" w:rsidRDefault="008426ED" w:rsidP="005F7634">
      <w:pPr>
        <w:numPr>
          <w:ilvl w:val="0"/>
          <w:numId w:val="17"/>
        </w:numPr>
        <w:jc w:val="both"/>
        <w:rPr>
          <w:rFonts w:ascii="Arial" w:hAnsi="Arial"/>
          <w:w w:val="105"/>
        </w:rPr>
      </w:pPr>
      <w:r w:rsidRPr="00816595">
        <w:rPr>
          <w:rFonts w:ascii="Arial" w:hAnsi="Arial"/>
          <w:w w:val="105"/>
        </w:rPr>
        <w:t>all school personnel understand and undertake their role in safeguarding and child protection effectively</w:t>
      </w:r>
      <w:r w:rsidR="005F7634">
        <w:rPr>
          <w:rFonts w:ascii="Arial" w:hAnsi="Arial"/>
          <w:w w:val="105"/>
        </w:rPr>
        <w:t>.</w:t>
      </w:r>
    </w:p>
    <w:p w14:paraId="50676FDA" w14:textId="77777777" w:rsidR="008426ED" w:rsidRPr="00816595" w:rsidRDefault="008426ED" w:rsidP="008426ED">
      <w:pPr>
        <w:ind w:left="284"/>
        <w:jc w:val="both"/>
        <w:rPr>
          <w:rFonts w:ascii="Arial" w:hAnsi="Arial"/>
          <w:w w:val="105"/>
        </w:rPr>
      </w:pPr>
    </w:p>
    <w:p w14:paraId="50676FDB" w14:textId="77777777" w:rsidR="00265133" w:rsidRPr="00816595" w:rsidRDefault="00265133" w:rsidP="00265133">
      <w:pPr>
        <w:shd w:val="clear" w:color="auto" w:fill="FFFF00"/>
        <w:rPr>
          <w:rFonts w:ascii="Arial" w:hAnsi="Arial"/>
          <w:b/>
          <w:w w:val="105"/>
        </w:rPr>
      </w:pPr>
      <w:r w:rsidRPr="00816595">
        <w:rPr>
          <w:rFonts w:ascii="Arial" w:hAnsi="Arial"/>
          <w:b/>
          <w:w w:val="105"/>
        </w:rPr>
        <w:t>Safeguarding</w:t>
      </w:r>
    </w:p>
    <w:p w14:paraId="50676FDC" w14:textId="77777777" w:rsidR="00265133" w:rsidRPr="00816595" w:rsidRDefault="00265133" w:rsidP="00265133">
      <w:pPr>
        <w:rPr>
          <w:rFonts w:ascii="Arial" w:hAnsi="Arial"/>
          <w:w w:val="105"/>
        </w:rPr>
      </w:pPr>
    </w:p>
    <w:p w14:paraId="50676FDD" w14:textId="77777777" w:rsidR="008426ED" w:rsidRPr="00816595" w:rsidRDefault="008426ED" w:rsidP="008426ED">
      <w:pPr>
        <w:rPr>
          <w:rFonts w:ascii="Arial" w:hAnsi="Arial"/>
          <w:w w:val="105"/>
        </w:rPr>
      </w:pPr>
      <w:r w:rsidRPr="00816595">
        <w:rPr>
          <w:rFonts w:ascii="Arial" w:hAnsi="Arial"/>
          <w:w w:val="105"/>
        </w:rPr>
        <w:t>We:</w:t>
      </w:r>
    </w:p>
    <w:p w14:paraId="50676FDE" w14:textId="77777777" w:rsidR="008426ED" w:rsidRPr="00816595" w:rsidRDefault="008426ED" w:rsidP="008426ED">
      <w:pPr>
        <w:rPr>
          <w:rFonts w:ascii="Arial" w:hAnsi="Arial"/>
          <w:w w:val="105"/>
        </w:rPr>
      </w:pPr>
    </w:p>
    <w:p w14:paraId="50676FDF"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are committed to safeguarding and promoting the welfare of all children as the safety and protection of children is of paramount importance to everyone in this </w:t>
      </w:r>
      <w:proofErr w:type="gramStart"/>
      <w:r w:rsidRPr="00816595">
        <w:rPr>
          <w:rFonts w:ascii="Arial" w:hAnsi="Arial"/>
          <w:w w:val="105"/>
        </w:rPr>
        <w:t>school;</w:t>
      </w:r>
      <w:proofErr w:type="gramEnd"/>
    </w:p>
    <w:p w14:paraId="50676FE0"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work hard to create a culture of vigilance and at all times we will ensure what is best in the interests of all </w:t>
      </w:r>
      <w:proofErr w:type="gramStart"/>
      <w:r w:rsidRPr="00816595">
        <w:rPr>
          <w:rFonts w:ascii="Arial" w:hAnsi="Arial"/>
          <w:w w:val="105"/>
        </w:rPr>
        <w:t>children;</w:t>
      </w:r>
      <w:proofErr w:type="gramEnd"/>
    </w:p>
    <w:p w14:paraId="50676FE1"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believe that all children have the right to be safe in our </w:t>
      </w:r>
      <w:proofErr w:type="gramStart"/>
      <w:r w:rsidRPr="00816595">
        <w:rPr>
          <w:rFonts w:ascii="Arial" w:hAnsi="Arial"/>
          <w:w w:val="105"/>
        </w:rPr>
        <w:t>society;</w:t>
      </w:r>
      <w:proofErr w:type="gramEnd"/>
      <w:r w:rsidRPr="00816595">
        <w:rPr>
          <w:rFonts w:ascii="Arial" w:hAnsi="Arial"/>
          <w:w w:val="105"/>
        </w:rPr>
        <w:t xml:space="preserve"> </w:t>
      </w:r>
    </w:p>
    <w:p w14:paraId="50676FE2"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w:t>
      </w:r>
      <w:proofErr w:type="gramStart"/>
      <w:r w:rsidRPr="00816595">
        <w:rPr>
          <w:rFonts w:ascii="Arial" w:hAnsi="Arial"/>
          <w:w w:val="105"/>
        </w:rPr>
        <w:t>parents;</w:t>
      </w:r>
      <w:proofErr w:type="gramEnd"/>
      <w:r w:rsidRPr="00816595">
        <w:rPr>
          <w:rFonts w:ascii="Arial" w:hAnsi="Arial"/>
          <w:w w:val="105"/>
        </w:rPr>
        <w:t xml:space="preserve"> </w:t>
      </w:r>
    </w:p>
    <w:p w14:paraId="50676FE3"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teach all our children about </w:t>
      </w:r>
      <w:proofErr w:type="gramStart"/>
      <w:r w:rsidRPr="00816595">
        <w:rPr>
          <w:rFonts w:ascii="Arial" w:hAnsi="Arial"/>
          <w:w w:val="105"/>
        </w:rPr>
        <w:t>safeguarding;</w:t>
      </w:r>
      <w:proofErr w:type="gramEnd"/>
    </w:p>
    <w:p w14:paraId="50676FE4"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cs="Arial"/>
          <w:shd w:val="clear" w:color="auto" w:fill="FFFFFF"/>
        </w:rPr>
        <w:lastRenderedPageBreak/>
        <w:t xml:space="preserve">work hard to ensure that everyone keeps careful watch </w:t>
      </w:r>
      <w:r w:rsidRPr="00816595">
        <w:rPr>
          <w:rFonts w:ascii="Arial" w:hAnsi="Arial"/>
          <w:w w:val="105"/>
        </w:rPr>
        <w:t>throughout the school and in everything we do</w:t>
      </w:r>
      <w:r w:rsidRPr="00816595">
        <w:rPr>
          <w:rFonts w:ascii="Arial" w:hAnsi="Arial" w:cs="Arial"/>
          <w:shd w:val="clear" w:color="auto" w:fill="FFFFFF"/>
        </w:rPr>
        <w:t xml:space="preserve"> for possible dangers or </w:t>
      </w:r>
      <w:proofErr w:type="gramStart"/>
      <w:r w:rsidRPr="00816595">
        <w:rPr>
          <w:rFonts w:ascii="Arial" w:hAnsi="Arial" w:cs="Arial"/>
          <w:shd w:val="clear" w:color="auto" w:fill="FFFFFF"/>
        </w:rPr>
        <w:t>difficulties;</w:t>
      </w:r>
      <w:proofErr w:type="gramEnd"/>
    </w:p>
    <w:p w14:paraId="50676FE5"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want all children to feel safe at all </w:t>
      </w:r>
      <w:proofErr w:type="gramStart"/>
      <w:r w:rsidRPr="00816595">
        <w:rPr>
          <w:rFonts w:ascii="Arial" w:hAnsi="Arial"/>
          <w:w w:val="105"/>
        </w:rPr>
        <w:t>times;</w:t>
      </w:r>
      <w:proofErr w:type="gramEnd"/>
    </w:p>
    <w:p w14:paraId="50676FE6"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want to hear their views of how we can improve all aspects of safeguarding and from the evidence gained we put into place all necessary </w:t>
      </w:r>
      <w:proofErr w:type="gramStart"/>
      <w:r w:rsidRPr="00816595">
        <w:rPr>
          <w:rFonts w:ascii="Arial" w:hAnsi="Arial"/>
          <w:w w:val="105"/>
        </w:rPr>
        <w:t>improvements;</w:t>
      </w:r>
      <w:proofErr w:type="gramEnd"/>
    </w:p>
    <w:p w14:paraId="50676FE7" w14:textId="77777777" w:rsidR="008426ED" w:rsidRPr="00816595" w:rsidRDefault="008426ED" w:rsidP="00C52C2F">
      <w:pPr>
        <w:pStyle w:val="ListParagraph"/>
        <w:numPr>
          <w:ilvl w:val="0"/>
          <w:numId w:val="26"/>
        </w:numPr>
        <w:jc w:val="both"/>
        <w:rPr>
          <w:rFonts w:ascii="Arial" w:hAnsi="Arial"/>
          <w:w w:val="105"/>
        </w:rPr>
      </w:pPr>
      <w:r w:rsidRPr="00816595">
        <w:rPr>
          <w:rFonts w:ascii="Arial" w:hAnsi="Arial"/>
          <w:w w:val="105"/>
        </w:rPr>
        <w:t xml:space="preserve">ensure all school personnel: </w:t>
      </w:r>
    </w:p>
    <w:p w14:paraId="50676FE8" w14:textId="77777777" w:rsidR="008426ED" w:rsidRPr="00816595" w:rsidRDefault="008426ED" w:rsidP="00C52C2F">
      <w:pPr>
        <w:pStyle w:val="ListParagraph"/>
        <w:ind w:left="360"/>
        <w:jc w:val="both"/>
        <w:rPr>
          <w:rFonts w:ascii="Arial" w:hAnsi="Arial" w:cs="Arial"/>
        </w:rPr>
      </w:pPr>
    </w:p>
    <w:p w14:paraId="50676FE9" w14:textId="77777777" w:rsidR="008426ED" w:rsidRPr="00816595" w:rsidRDefault="008426ED" w:rsidP="00C52C2F">
      <w:pPr>
        <w:pStyle w:val="ListParagraph"/>
        <w:numPr>
          <w:ilvl w:val="0"/>
          <w:numId w:val="27"/>
        </w:numPr>
        <w:jc w:val="both"/>
        <w:rPr>
          <w:rFonts w:ascii="Arial" w:hAnsi="Arial" w:cs="Arial"/>
        </w:rPr>
      </w:pPr>
      <w:r w:rsidRPr="00816595">
        <w:rPr>
          <w:rFonts w:ascii="Arial" w:hAnsi="Arial" w:cs="Arial"/>
          <w:b/>
        </w:rPr>
        <w:t>who work directly with children</w:t>
      </w:r>
      <w:r w:rsidRPr="00816595">
        <w:rPr>
          <w:rFonts w:ascii="Arial" w:hAnsi="Arial" w:cs="Arial"/>
        </w:rPr>
        <w:t xml:space="preserve"> must read both </w:t>
      </w:r>
      <w:r w:rsidRPr="00816595">
        <w:rPr>
          <w:rFonts w:ascii="Arial" w:hAnsi="Arial" w:cs="Arial"/>
          <w:b/>
        </w:rPr>
        <w:t>Part One and Annex B</w:t>
      </w:r>
      <w:r w:rsidRPr="00816595">
        <w:rPr>
          <w:rFonts w:ascii="Arial" w:hAnsi="Arial" w:cs="Arial"/>
        </w:rPr>
        <w:t xml:space="preserve"> of ‘Keeping Children Safe in Education’ (</w:t>
      </w:r>
      <w:proofErr w:type="spellStart"/>
      <w:r w:rsidRPr="00816595">
        <w:rPr>
          <w:rFonts w:ascii="Arial" w:hAnsi="Arial" w:cs="Arial"/>
        </w:rPr>
        <w:t>KCSiE</w:t>
      </w:r>
      <w:proofErr w:type="spellEnd"/>
      <w:r w:rsidRPr="00816595">
        <w:rPr>
          <w:rFonts w:ascii="Arial" w:hAnsi="Arial" w:cs="Arial"/>
        </w:rPr>
        <w:t xml:space="preserve">) </w:t>
      </w:r>
      <w:proofErr w:type="gramStart"/>
      <w:r w:rsidRPr="00816595">
        <w:rPr>
          <w:rFonts w:ascii="Arial" w:hAnsi="Arial" w:cs="Arial"/>
        </w:rPr>
        <w:t>guidance;</w:t>
      </w:r>
      <w:proofErr w:type="gramEnd"/>
    </w:p>
    <w:p w14:paraId="50676FEA" w14:textId="22520447" w:rsidR="008426ED" w:rsidRPr="00816595" w:rsidRDefault="008426ED" w:rsidP="00C52C2F">
      <w:pPr>
        <w:pStyle w:val="ListParagraph"/>
        <w:numPr>
          <w:ilvl w:val="0"/>
          <w:numId w:val="27"/>
        </w:numPr>
        <w:jc w:val="both"/>
        <w:rPr>
          <w:rFonts w:ascii="Arial" w:hAnsi="Arial" w:cs="Arial"/>
        </w:rPr>
      </w:pPr>
      <w:r w:rsidRPr="00816595">
        <w:rPr>
          <w:rFonts w:ascii="Arial" w:hAnsi="Arial" w:cs="Arial"/>
          <w:b/>
        </w:rPr>
        <w:t>who do not work directly with children</w:t>
      </w:r>
      <w:r w:rsidRPr="00816595">
        <w:rPr>
          <w:rFonts w:ascii="Arial" w:hAnsi="Arial" w:cs="Arial"/>
        </w:rPr>
        <w:t xml:space="preserve"> can either read </w:t>
      </w:r>
      <w:r w:rsidRPr="00816595">
        <w:rPr>
          <w:rFonts w:ascii="Arial" w:hAnsi="Arial" w:cs="Arial"/>
          <w:b/>
        </w:rPr>
        <w:t xml:space="preserve">Part One or Annex </w:t>
      </w:r>
      <w:proofErr w:type="gramStart"/>
      <w:r w:rsidRPr="00816595">
        <w:rPr>
          <w:rFonts w:ascii="Arial" w:hAnsi="Arial" w:cs="Arial"/>
          <w:b/>
        </w:rPr>
        <w:t>A</w:t>
      </w:r>
      <w:r w:rsidR="00C52C2F" w:rsidRPr="00C52C2F">
        <w:rPr>
          <w:rFonts w:ascii="Arial" w:hAnsi="Arial" w:cs="Arial"/>
          <w:bCs/>
        </w:rPr>
        <w:t>;</w:t>
      </w:r>
      <w:proofErr w:type="gramEnd"/>
    </w:p>
    <w:p w14:paraId="50676FEB" w14:textId="2B101067" w:rsidR="008426ED" w:rsidRPr="00816595" w:rsidRDefault="008426ED" w:rsidP="00C52C2F">
      <w:pPr>
        <w:pStyle w:val="ListParagraph"/>
        <w:numPr>
          <w:ilvl w:val="0"/>
          <w:numId w:val="27"/>
        </w:numPr>
        <w:jc w:val="both"/>
        <w:rPr>
          <w:rFonts w:ascii="Arial" w:hAnsi="Arial" w:cs="Arial"/>
        </w:rPr>
      </w:pPr>
      <w:r w:rsidRPr="00816595">
        <w:rPr>
          <w:rFonts w:ascii="Arial" w:hAnsi="Arial" w:cs="Arial"/>
        </w:rPr>
        <w:t xml:space="preserve">must understand their roles and </w:t>
      </w:r>
      <w:proofErr w:type="gramStart"/>
      <w:r w:rsidRPr="00816595">
        <w:rPr>
          <w:rFonts w:ascii="Arial" w:hAnsi="Arial" w:cs="Arial"/>
        </w:rPr>
        <w:t>responsibilities</w:t>
      </w:r>
      <w:r w:rsidR="00C52C2F">
        <w:rPr>
          <w:rFonts w:ascii="Arial" w:hAnsi="Arial" w:cs="Arial"/>
        </w:rPr>
        <w:t>;</w:t>
      </w:r>
      <w:proofErr w:type="gramEnd"/>
    </w:p>
    <w:p w14:paraId="50676FEC" w14:textId="77777777" w:rsidR="008426ED" w:rsidRPr="00816595" w:rsidRDefault="008426ED" w:rsidP="00C52C2F">
      <w:pPr>
        <w:pStyle w:val="ListParagraph"/>
        <w:numPr>
          <w:ilvl w:val="0"/>
          <w:numId w:val="27"/>
        </w:numPr>
        <w:jc w:val="both"/>
        <w:rPr>
          <w:rFonts w:ascii="Arial" w:hAnsi="Arial" w:cs="Arial"/>
        </w:rPr>
      </w:pPr>
      <w:r w:rsidRPr="00816595">
        <w:rPr>
          <w:rFonts w:ascii="Arial" w:hAnsi="Arial" w:cs="Arial"/>
        </w:rPr>
        <w:t>must:</w:t>
      </w:r>
    </w:p>
    <w:p w14:paraId="50676FED" w14:textId="77777777" w:rsidR="008426ED" w:rsidRPr="00816595" w:rsidRDefault="008426ED" w:rsidP="00C52C2F">
      <w:pPr>
        <w:pStyle w:val="ListParagraph"/>
        <w:ind w:left="360"/>
        <w:jc w:val="both"/>
        <w:rPr>
          <w:rFonts w:ascii="Arial" w:hAnsi="Arial" w:cs="Arial"/>
        </w:rPr>
      </w:pPr>
    </w:p>
    <w:p w14:paraId="50676FEE" w14:textId="77777777" w:rsidR="008426ED" w:rsidRPr="00816595" w:rsidRDefault="008426ED" w:rsidP="00C52C2F">
      <w:pPr>
        <w:pStyle w:val="ListParagraph"/>
        <w:numPr>
          <w:ilvl w:val="0"/>
          <w:numId w:val="28"/>
        </w:numPr>
        <w:jc w:val="both"/>
        <w:rPr>
          <w:rFonts w:ascii="Arial" w:hAnsi="Arial" w:cs="Arial"/>
        </w:rPr>
      </w:pPr>
      <w:r w:rsidRPr="00816595">
        <w:rPr>
          <w:rFonts w:ascii="Arial" w:hAnsi="Arial" w:cs="Arial"/>
        </w:rPr>
        <w:t xml:space="preserve">understand that safeguarding and promoting the welfare of children is everyone’s </w:t>
      </w:r>
      <w:proofErr w:type="gramStart"/>
      <w:r w:rsidRPr="00816595">
        <w:rPr>
          <w:rFonts w:ascii="Arial" w:hAnsi="Arial" w:cs="Arial"/>
        </w:rPr>
        <w:t>responsibility;</w:t>
      </w:r>
      <w:proofErr w:type="gramEnd"/>
      <w:r w:rsidRPr="00816595">
        <w:rPr>
          <w:rFonts w:ascii="Arial" w:hAnsi="Arial" w:cs="Arial"/>
        </w:rPr>
        <w:t xml:space="preserve"> </w:t>
      </w:r>
    </w:p>
    <w:p w14:paraId="50676FEF" w14:textId="77777777" w:rsidR="008426ED" w:rsidRPr="00816595" w:rsidRDefault="008426ED" w:rsidP="00C52C2F">
      <w:pPr>
        <w:pStyle w:val="ListParagraph"/>
        <w:numPr>
          <w:ilvl w:val="0"/>
          <w:numId w:val="28"/>
        </w:numPr>
        <w:jc w:val="both"/>
        <w:rPr>
          <w:rFonts w:ascii="Arial" w:hAnsi="Arial" w:cs="Arial"/>
        </w:rPr>
      </w:pPr>
      <w:r w:rsidRPr="00816595">
        <w:rPr>
          <w:rFonts w:ascii="Arial" w:hAnsi="Arial" w:cs="Arial"/>
        </w:rPr>
        <w:t xml:space="preserve">attend appropriate safeguarding and child protection training at </w:t>
      </w:r>
      <w:proofErr w:type="gramStart"/>
      <w:r w:rsidRPr="00816595">
        <w:rPr>
          <w:rFonts w:ascii="Arial" w:hAnsi="Arial" w:cs="Arial"/>
        </w:rPr>
        <w:t>induction;</w:t>
      </w:r>
      <w:proofErr w:type="gramEnd"/>
      <w:r w:rsidRPr="00816595">
        <w:rPr>
          <w:rFonts w:ascii="Arial" w:hAnsi="Arial" w:cs="Arial"/>
        </w:rPr>
        <w:t xml:space="preserve"> </w:t>
      </w:r>
    </w:p>
    <w:p w14:paraId="50676FF0" w14:textId="77777777" w:rsidR="008426ED" w:rsidRPr="00816595" w:rsidRDefault="008426ED" w:rsidP="00C52C2F">
      <w:pPr>
        <w:pStyle w:val="ListParagraph"/>
        <w:numPr>
          <w:ilvl w:val="0"/>
          <w:numId w:val="28"/>
        </w:numPr>
        <w:jc w:val="both"/>
        <w:rPr>
          <w:rFonts w:ascii="Arial" w:hAnsi="Arial" w:cs="Arial"/>
        </w:rPr>
      </w:pPr>
      <w:r w:rsidRPr="00816595">
        <w:rPr>
          <w:rFonts w:ascii="Arial" w:hAnsi="Arial" w:cs="Arial"/>
        </w:rPr>
        <w:t>be made aware of the following policies:</w:t>
      </w:r>
    </w:p>
    <w:p w14:paraId="50676FF1" w14:textId="77777777" w:rsidR="008426ED" w:rsidRPr="00816595" w:rsidRDefault="008426ED" w:rsidP="00C52C2F">
      <w:pPr>
        <w:jc w:val="both"/>
        <w:rPr>
          <w:rFonts w:ascii="Arial" w:hAnsi="Arial" w:cs="Arial"/>
        </w:rPr>
      </w:pPr>
    </w:p>
    <w:p w14:paraId="50676FF2" w14:textId="77777777" w:rsidR="008426ED" w:rsidRPr="00816595" w:rsidRDefault="008426ED" w:rsidP="00C52C2F">
      <w:pPr>
        <w:pStyle w:val="ListParagraph"/>
        <w:numPr>
          <w:ilvl w:val="0"/>
          <w:numId w:val="29"/>
        </w:numPr>
        <w:jc w:val="both"/>
        <w:rPr>
          <w:rFonts w:ascii="Arial" w:hAnsi="Arial" w:cs="Arial"/>
        </w:rPr>
      </w:pPr>
      <w:r w:rsidRPr="00816595">
        <w:rPr>
          <w:rFonts w:ascii="Arial" w:hAnsi="Arial" w:cs="Arial"/>
        </w:rPr>
        <w:t>Safeguarding and Child Protection</w:t>
      </w:r>
    </w:p>
    <w:p w14:paraId="50676FF3" w14:textId="77777777" w:rsidR="008426ED" w:rsidRPr="00816595" w:rsidRDefault="008426ED" w:rsidP="00C52C2F">
      <w:pPr>
        <w:pStyle w:val="ListParagraph"/>
        <w:numPr>
          <w:ilvl w:val="0"/>
          <w:numId w:val="29"/>
        </w:numPr>
        <w:jc w:val="both"/>
        <w:rPr>
          <w:rFonts w:ascii="Arial" w:hAnsi="Arial" w:cs="Arial"/>
        </w:rPr>
      </w:pPr>
      <w:proofErr w:type="spellStart"/>
      <w:r w:rsidRPr="00816595">
        <w:rPr>
          <w:rFonts w:ascii="Arial" w:hAnsi="Arial" w:cs="Arial"/>
        </w:rPr>
        <w:t>Behaviour</w:t>
      </w:r>
      <w:proofErr w:type="spellEnd"/>
    </w:p>
    <w:p w14:paraId="50676FF4" w14:textId="77777777" w:rsidR="008426ED" w:rsidRPr="00816595" w:rsidRDefault="008426ED" w:rsidP="00C52C2F">
      <w:pPr>
        <w:pStyle w:val="ListParagraph"/>
        <w:numPr>
          <w:ilvl w:val="0"/>
          <w:numId w:val="29"/>
        </w:numPr>
        <w:jc w:val="both"/>
        <w:rPr>
          <w:rFonts w:ascii="Arial" w:hAnsi="Arial" w:cs="Arial"/>
        </w:rPr>
      </w:pPr>
      <w:r w:rsidRPr="00816595">
        <w:rPr>
          <w:rFonts w:ascii="Arial" w:hAnsi="Arial" w:cs="Arial"/>
        </w:rPr>
        <w:t xml:space="preserve">School Personnel </w:t>
      </w:r>
      <w:proofErr w:type="spellStart"/>
      <w:r w:rsidRPr="00816595">
        <w:rPr>
          <w:rFonts w:ascii="Arial" w:hAnsi="Arial" w:cs="Arial"/>
        </w:rPr>
        <w:t>Behaviour</w:t>
      </w:r>
      <w:proofErr w:type="spellEnd"/>
    </w:p>
    <w:p w14:paraId="50676FF5" w14:textId="77777777" w:rsidR="008426ED" w:rsidRPr="00816595" w:rsidRDefault="008426ED" w:rsidP="00C52C2F">
      <w:pPr>
        <w:pStyle w:val="ListParagraph"/>
        <w:numPr>
          <w:ilvl w:val="0"/>
          <w:numId w:val="29"/>
        </w:numPr>
        <w:jc w:val="both"/>
        <w:rPr>
          <w:rFonts w:ascii="Arial" w:hAnsi="Arial" w:cs="Arial"/>
        </w:rPr>
      </w:pPr>
      <w:r w:rsidRPr="00816595">
        <w:rPr>
          <w:rFonts w:ascii="Arial" w:hAnsi="Arial" w:cs="Arial"/>
        </w:rPr>
        <w:t xml:space="preserve">Child Gone Missing </w:t>
      </w:r>
      <w:proofErr w:type="gramStart"/>
      <w:r w:rsidRPr="00816595">
        <w:rPr>
          <w:rFonts w:ascii="Arial" w:hAnsi="Arial" w:cs="Arial"/>
        </w:rPr>
        <w:t>On</w:t>
      </w:r>
      <w:proofErr w:type="gramEnd"/>
      <w:r w:rsidRPr="00816595">
        <w:rPr>
          <w:rFonts w:ascii="Arial" w:hAnsi="Arial" w:cs="Arial"/>
        </w:rPr>
        <w:t xml:space="preserve"> or Off Site</w:t>
      </w:r>
    </w:p>
    <w:p w14:paraId="50676FF6" w14:textId="77777777" w:rsidR="008426ED" w:rsidRPr="00816595" w:rsidRDefault="008426ED" w:rsidP="00C52C2F">
      <w:pPr>
        <w:pStyle w:val="ListParagraph"/>
        <w:numPr>
          <w:ilvl w:val="0"/>
          <w:numId w:val="29"/>
        </w:numPr>
        <w:jc w:val="both"/>
        <w:rPr>
          <w:rFonts w:ascii="Arial" w:hAnsi="Arial" w:cs="Arial"/>
        </w:rPr>
      </w:pPr>
      <w:r w:rsidRPr="00816595">
        <w:rPr>
          <w:rFonts w:ascii="Arial" w:hAnsi="Arial" w:cs="Arial"/>
        </w:rPr>
        <w:t>Role of Designated Safeguarding Lead (DSL)</w:t>
      </w:r>
    </w:p>
    <w:p w14:paraId="50676FF7" w14:textId="77777777" w:rsidR="008426ED" w:rsidRPr="00816595" w:rsidRDefault="008426ED" w:rsidP="00C52C2F">
      <w:pPr>
        <w:jc w:val="both"/>
        <w:rPr>
          <w:rFonts w:ascii="Arial" w:hAnsi="Arial" w:cs="Arial"/>
        </w:rPr>
      </w:pPr>
    </w:p>
    <w:p w14:paraId="50676FF8"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attend regular updated safeguarding </w:t>
      </w:r>
      <w:proofErr w:type="gramStart"/>
      <w:r w:rsidRPr="00816595">
        <w:rPr>
          <w:rFonts w:ascii="Arial" w:hAnsi="Arial" w:cs="Arial"/>
        </w:rPr>
        <w:t>training;</w:t>
      </w:r>
      <w:proofErr w:type="gramEnd"/>
    </w:p>
    <w:p w14:paraId="50676FF9"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be aware of all safeguarding systems within the </w:t>
      </w:r>
      <w:proofErr w:type="gramStart"/>
      <w:r w:rsidRPr="00816595">
        <w:rPr>
          <w:rFonts w:ascii="Arial" w:hAnsi="Arial" w:cs="Arial"/>
        </w:rPr>
        <w:t>school;</w:t>
      </w:r>
      <w:proofErr w:type="gramEnd"/>
    </w:p>
    <w:p w14:paraId="50676FFA"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be in a position to identify concerns early, provide help for children, promote children’s welfare and prevent concerns from </w:t>
      </w:r>
      <w:proofErr w:type="gramStart"/>
      <w:r w:rsidRPr="00816595">
        <w:rPr>
          <w:rFonts w:ascii="Arial" w:hAnsi="Arial" w:cs="Arial"/>
        </w:rPr>
        <w:t>escalating;</w:t>
      </w:r>
      <w:proofErr w:type="gramEnd"/>
    </w:p>
    <w:p w14:paraId="50676FFB"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have responsibility to provide a safe environment in which children can </w:t>
      </w:r>
      <w:proofErr w:type="gramStart"/>
      <w:r w:rsidRPr="00816595">
        <w:rPr>
          <w:rFonts w:ascii="Arial" w:hAnsi="Arial" w:cs="Arial"/>
        </w:rPr>
        <w:t>learn;</w:t>
      </w:r>
      <w:proofErr w:type="gramEnd"/>
    </w:p>
    <w:p w14:paraId="50676FFC"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be prepared to identify children who may benefit from early </w:t>
      </w:r>
      <w:proofErr w:type="gramStart"/>
      <w:r w:rsidRPr="00816595">
        <w:rPr>
          <w:rFonts w:ascii="Arial" w:hAnsi="Arial" w:cs="Arial"/>
        </w:rPr>
        <w:t>help;</w:t>
      </w:r>
      <w:proofErr w:type="gramEnd"/>
    </w:p>
    <w:p w14:paraId="50676FFD"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follow the processes as set out in </w:t>
      </w:r>
      <w:proofErr w:type="spellStart"/>
      <w:r w:rsidRPr="00816595">
        <w:rPr>
          <w:rFonts w:ascii="Arial" w:hAnsi="Arial" w:cs="Arial"/>
        </w:rPr>
        <w:t>KCSiE</w:t>
      </w:r>
      <w:proofErr w:type="spellEnd"/>
      <w:r w:rsidRPr="00816595">
        <w:rPr>
          <w:rFonts w:ascii="Arial" w:hAnsi="Arial" w:cs="Arial"/>
        </w:rPr>
        <w:t xml:space="preserve"> (paragraphs 51-67) if they have any concerns about a child’s </w:t>
      </w:r>
      <w:proofErr w:type="gramStart"/>
      <w:r w:rsidRPr="00816595">
        <w:rPr>
          <w:rFonts w:ascii="Arial" w:hAnsi="Arial" w:cs="Arial"/>
        </w:rPr>
        <w:t>welfare;</w:t>
      </w:r>
      <w:proofErr w:type="gramEnd"/>
    </w:p>
    <w:p w14:paraId="50676FFE"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be aware of the process for making referrals to the local </w:t>
      </w:r>
      <w:proofErr w:type="gramStart"/>
      <w:r w:rsidRPr="00816595">
        <w:rPr>
          <w:rFonts w:ascii="Arial" w:hAnsi="Arial" w:cs="Arial"/>
        </w:rPr>
        <w:t>authority;</w:t>
      </w:r>
      <w:proofErr w:type="gramEnd"/>
    </w:p>
    <w:p w14:paraId="50676FFF"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support social workers and other agencies following any </w:t>
      </w:r>
      <w:proofErr w:type="gramStart"/>
      <w:r w:rsidRPr="00816595">
        <w:rPr>
          <w:rFonts w:ascii="Arial" w:hAnsi="Arial" w:cs="Arial"/>
        </w:rPr>
        <w:t>referral;</w:t>
      </w:r>
      <w:proofErr w:type="gramEnd"/>
    </w:p>
    <w:p w14:paraId="50677000"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report to the designated safeguarding lead any concerns they have regarding a </w:t>
      </w:r>
      <w:proofErr w:type="gramStart"/>
      <w:r w:rsidRPr="00816595">
        <w:rPr>
          <w:rFonts w:ascii="Arial" w:hAnsi="Arial" w:cs="Arial"/>
        </w:rPr>
        <w:t>child;</w:t>
      </w:r>
      <w:proofErr w:type="gramEnd"/>
    </w:p>
    <w:p w14:paraId="50677001"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know what to do if a child tells them they are being abused, exploited or </w:t>
      </w:r>
      <w:proofErr w:type="gramStart"/>
      <w:r w:rsidRPr="00816595">
        <w:rPr>
          <w:rFonts w:ascii="Arial" w:hAnsi="Arial" w:cs="Arial"/>
        </w:rPr>
        <w:t>neglected;</w:t>
      </w:r>
      <w:proofErr w:type="gramEnd"/>
    </w:p>
    <w:p w14:paraId="50677002" w14:textId="77777777"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 xml:space="preserve">be able to reassure victims that they are being taken seriously and that they will be supported and kept </w:t>
      </w:r>
      <w:proofErr w:type="gramStart"/>
      <w:r w:rsidRPr="00816595">
        <w:rPr>
          <w:rFonts w:ascii="Arial" w:hAnsi="Arial" w:cs="Arial"/>
        </w:rPr>
        <w:t>safe;</w:t>
      </w:r>
      <w:proofErr w:type="gramEnd"/>
    </w:p>
    <w:p w14:paraId="50677003" w14:textId="40B9982F" w:rsidR="008426ED" w:rsidRPr="00816595" w:rsidRDefault="008426ED" w:rsidP="00C52C2F">
      <w:pPr>
        <w:pStyle w:val="ListParagraph"/>
        <w:numPr>
          <w:ilvl w:val="0"/>
          <w:numId w:val="30"/>
        </w:numPr>
        <w:jc w:val="both"/>
        <w:rPr>
          <w:rFonts w:ascii="Arial" w:hAnsi="Arial" w:cs="Arial"/>
        </w:rPr>
      </w:pPr>
      <w:r w:rsidRPr="00816595">
        <w:rPr>
          <w:rFonts w:ascii="Arial" w:hAnsi="Arial" w:cs="Arial"/>
        </w:rPr>
        <w:t>be familiar with ‘Working Together to Safeguard Children: A Guide to Inter-agency Working to Safeguard and Promote the Welfare of Children (DfE)’</w:t>
      </w:r>
      <w:r w:rsidR="00C52C2F">
        <w:rPr>
          <w:rFonts w:ascii="Arial" w:hAnsi="Arial" w:cs="Arial"/>
        </w:rPr>
        <w:t>.</w:t>
      </w:r>
    </w:p>
    <w:p w14:paraId="50677004" w14:textId="77777777" w:rsidR="008426ED" w:rsidRPr="00816595" w:rsidRDefault="008426ED" w:rsidP="008426ED">
      <w:pPr>
        <w:rPr>
          <w:rFonts w:ascii="Arial" w:hAnsi="Arial"/>
          <w:w w:val="105"/>
        </w:rPr>
      </w:pPr>
    </w:p>
    <w:p w14:paraId="50677005" w14:textId="77777777" w:rsidR="008426ED" w:rsidRPr="00816595" w:rsidRDefault="008426ED" w:rsidP="008426ED">
      <w:pPr>
        <w:shd w:val="clear" w:color="auto" w:fill="FFFF00"/>
        <w:rPr>
          <w:rFonts w:ascii="Arial" w:hAnsi="Arial"/>
          <w:b/>
          <w:w w:val="105"/>
        </w:rPr>
      </w:pPr>
      <w:r w:rsidRPr="00816595">
        <w:rPr>
          <w:rFonts w:ascii="Arial" w:hAnsi="Arial"/>
          <w:b/>
          <w:w w:val="105"/>
        </w:rPr>
        <w:t>Equality Impact Assessment</w:t>
      </w:r>
    </w:p>
    <w:p w14:paraId="50677006" w14:textId="77777777" w:rsidR="008426ED" w:rsidRPr="00816595" w:rsidRDefault="008426ED" w:rsidP="008426ED">
      <w:pPr>
        <w:rPr>
          <w:rFonts w:ascii="Arial" w:hAnsi="Arial"/>
          <w:b/>
          <w:w w:val="105"/>
        </w:rPr>
      </w:pPr>
    </w:p>
    <w:p w14:paraId="50677007" w14:textId="77777777" w:rsidR="008426ED" w:rsidRPr="00816595" w:rsidRDefault="008426ED" w:rsidP="008426ED">
      <w:pPr>
        <w:jc w:val="both"/>
        <w:rPr>
          <w:rFonts w:ascii="Arial" w:hAnsi="Arial"/>
          <w:w w:val="105"/>
        </w:rPr>
      </w:pPr>
      <w:r w:rsidRPr="00816595">
        <w:rPr>
          <w:rFonts w:ascii="Arial" w:hAnsi="Arial"/>
          <w:w w:val="105"/>
        </w:rPr>
        <w:t xml:space="preserve">Under the Equality Act 2010 we have a duty not to discriminate against people </w:t>
      </w:r>
      <w:proofErr w:type="gramStart"/>
      <w:r w:rsidRPr="00816595">
        <w:rPr>
          <w:rFonts w:ascii="Arial" w:hAnsi="Arial"/>
          <w:w w:val="105"/>
        </w:rPr>
        <w:t>on the basis of</w:t>
      </w:r>
      <w:proofErr w:type="gramEnd"/>
      <w:r w:rsidRPr="00816595">
        <w:rPr>
          <w:rFonts w:ascii="Arial" w:hAnsi="Arial"/>
          <w:w w:val="105"/>
        </w:rPr>
        <w:t xml:space="preserve"> their age, disability, gender, gender identity, pregnancy or maternity, race, religion or belief and sexual orientation.</w:t>
      </w:r>
    </w:p>
    <w:p w14:paraId="50677008" w14:textId="77777777" w:rsidR="008426ED" w:rsidRPr="00816595" w:rsidRDefault="008426ED" w:rsidP="008426ED">
      <w:pPr>
        <w:jc w:val="both"/>
        <w:rPr>
          <w:rFonts w:ascii="Arial" w:hAnsi="Arial"/>
          <w:w w:val="105"/>
        </w:rPr>
      </w:pPr>
    </w:p>
    <w:p w14:paraId="50677009" w14:textId="77777777" w:rsidR="008426ED" w:rsidRPr="00816595" w:rsidRDefault="008426ED" w:rsidP="008426ED">
      <w:pPr>
        <w:jc w:val="both"/>
        <w:rPr>
          <w:rFonts w:ascii="Arial" w:hAnsi="Arial"/>
          <w:w w:val="105"/>
        </w:rPr>
      </w:pPr>
      <w:r w:rsidRPr="00816595">
        <w:rPr>
          <w:rFonts w:ascii="Arial" w:hAnsi="Arial"/>
          <w:w w:val="105"/>
        </w:rPr>
        <w:lastRenderedPageBreak/>
        <w:t xml:space="preserve">This policy has been equality impact assessed and we believe that it is in line with the Equality Act 2010 as it is fair, it does not </w:t>
      </w:r>
      <w:proofErr w:type="spellStart"/>
      <w:r w:rsidRPr="00816595">
        <w:rPr>
          <w:rFonts w:ascii="Arial" w:hAnsi="Arial"/>
          <w:w w:val="105"/>
        </w:rPr>
        <w:t>prioritise</w:t>
      </w:r>
      <w:proofErr w:type="spellEnd"/>
      <w:r w:rsidRPr="00816595">
        <w:rPr>
          <w:rFonts w:ascii="Arial" w:hAnsi="Arial"/>
          <w:w w:val="105"/>
        </w:rPr>
        <w:t xml:space="preserve"> or disadvantage any pupil and it helps to promote equality at this school. </w:t>
      </w:r>
    </w:p>
    <w:p w14:paraId="5067700A" w14:textId="77777777" w:rsidR="008426ED" w:rsidRPr="00816595" w:rsidRDefault="008426ED" w:rsidP="008426ED">
      <w:pPr>
        <w:jc w:val="both"/>
        <w:rPr>
          <w:rFonts w:ascii="Arial" w:hAnsi="Arial"/>
          <w:w w:val="105"/>
        </w:rPr>
      </w:pPr>
    </w:p>
    <w:p w14:paraId="5067700B" w14:textId="77777777" w:rsidR="008426ED" w:rsidRPr="00816595" w:rsidRDefault="008426ED" w:rsidP="008426ED">
      <w:pPr>
        <w:shd w:val="clear" w:color="auto" w:fill="FFFF00"/>
        <w:autoSpaceDE w:val="0"/>
        <w:autoSpaceDN w:val="0"/>
        <w:adjustRightInd w:val="0"/>
        <w:jc w:val="both"/>
        <w:rPr>
          <w:rFonts w:ascii="Arial" w:hAnsi="Arial" w:cs="Arial"/>
          <w:b/>
        </w:rPr>
      </w:pPr>
      <w:r w:rsidRPr="00816595">
        <w:rPr>
          <w:rFonts w:ascii="Arial" w:hAnsi="Arial" w:cs="Arial"/>
          <w:b/>
        </w:rPr>
        <w:t>Race Disparity Audit</w:t>
      </w:r>
    </w:p>
    <w:p w14:paraId="5067700C" w14:textId="77777777" w:rsidR="008426ED" w:rsidRPr="00816595" w:rsidRDefault="008426ED" w:rsidP="008426ED">
      <w:pPr>
        <w:autoSpaceDE w:val="0"/>
        <w:autoSpaceDN w:val="0"/>
        <w:adjustRightInd w:val="0"/>
        <w:jc w:val="both"/>
        <w:rPr>
          <w:rFonts w:ascii="Arial" w:hAnsi="Arial" w:cs="Arial"/>
        </w:rPr>
      </w:pPr>
    </w:p>
    <w:p w14:paraId="5067700D" w14:textId="77777777" w:rsidR="008426ED" w:rsidRPr="00816595" w:rsidRDefault="008426ED" w:rsidP="008426ED">
      <w:pPr>
        <w:autoSpaceDE w:val="0"/>
        <w:autoSpaceDN w:val="0"/>
        <w:adjustRightInd w:val="0"/>
        <w:jc w:val="both"/>
        <w:rPr>
          <w:rFonts w:ascii="Arial" w:hAnsi="Arial" w:cs="Arial"/>
        </w:rPr>
      </w:pPr>
      <w:r w:rsidRPr="00816595">
        <w:rPr>
          <w:rFonts w:ascii="Arial" w:hAnsi="Arial" w:cs="Arial"/>
        </w:rPr>
        <w:t xml:space="preserve">We acknowledge the findings of the Race Disparity Audit that clearly shows how people of different ethnicities are treated across the public services of health, education, </w:t>
      </w:r>
      <w:proofErr w:type="gramStart"/>
      <w:r w:rsidRPr="00816595">
        <w:rPr>
          <w:rFonts w:ascii="Arial" w:hAnsi="Arial" w:cs="Arial"/>
        </w:rPr>
        <w:t>employment</w:t>
      </w:r>
      <w:proofErr w:type="gramEnd"/>
      <w:r w:rsidRPr="00816595">
        <w:rPr>
          <w:rFonts w:ascii="Arial" w:hAnsi="Arial" w:cs="Arial"/>
        </w:rPr>
        <w:t xml:space="preserve"> and the criminal justice system. </w:t>
      </w:r>
    </w:p>
    <w:p w14:paraId="5067700E" w14:textId="77777777" w:rsidR="008426ED" w:rsidRPr="00816595" w:rsidRDefault="008426ED" w:rsidP="008426ED">
      <w:pPr>
        <w:autoSpaceDE w:val="0"/>
        <w:autoSpaceDN w:val="0"/>
        <w:adjustRightInd w:val="0"/>
        <w:jc w:val="both"/>
        <w:rPr>
          <w:rFonts w:ascii="Arial" w:hAnsi="Arial" w:cs="Arial"/>
        </w:rPr>
      </w:pPr>
    </w:p>
    <w:p w14:paraId="5067700F" w14:textId="77777777" w:rsidR="008426ED" w:rsidRPr="00816595" w:rsidRDefault="008426ED" w:rsidP="008426ED">
      <w:pPr>
        <w:jc w:val="both"/>
        <w:rPr>
          <w:rFonts w:ascii="Arial" w:hAnsi="Arial" w:cs="Arial"/>
          <w:w w:val="105"/>
        </w:rPr>
      </w:pPr>
      <w:r w:rsidRPr="00816595">
        <w:rPr>
          <w:rFonts w:ascii="Arial" w:hAnsi="Arial" w:cs="Arial"/>
        </w:rPr>
        <w:t xml:space="preserve">The educational section of the audit that </w:t>
      </w:r>
      <w:proofErr w:type="gramStart"/>
      <w:r w:rsidRPr="00816595">
        <w:rPr>
          <w:rFonts w:ascii="Arial" w:hAnsi="Arial" w:cs="Arial"/>
        </w:rPr>
        <w:t>covers:</w:t>
      </w:r>
      <w:proofErr w:type="gramEnd"/>
      <w:r w:rsidRPr="00816595">
        <w:rPr>
          <w:rFonts w:ascii="Arial" w:hAnsi="Arial" w:cs="Arial"/>
        </w:rPr>
        <w:t xml:space="preserve"> differences by region; attainment and economic disadvantage; exclusions and abuse; and destinations, has a significant importance for the strategic planning of this school.</w:t>
      </w:r>
    </w:p>
    <w:p w14:paraId="50677010" w14:textId="77777777" w:rsidR="008426ED" w:rsidRPr="00816595" w:rsidRDefault="008426ED" w:rsidP="008426ED">
      <w:pPr>
        <w:jc w:val="both"/>
        <w:rPr>
          <w:rFonts w:ascii="Arial" w:hAnsi="Arial"/>
          <w:w w:val="105"/>
        </w:rPr>
      </w:pPr>
    </w:p>
    <w:p w14:paraId="50677011" w14:textId="77777777" w:rsidR="008426ED" w:rsidRPr="00816595" w:rsidRDefault="008426ED" w:rsidP="008426ED">
      <w:pPr>
        <w:shd w:val="clear" w:color="auto" w:fill="FFFF00"/>
        <w:rPr>
          <w:rFonts w:ascii="Arial" w:hAnsi="Arial"/>
          <w:b/>
          <w:w w:val="105"/>
        </w:rPr>
      </w:pPr>
      <w:r w:rsidRPr="00816595">
        <w:rPr>
          <w:rFonts w:ascii="Arial" w:hAnsi="Arial"/>
          <w:b/>
          <w:w w:val="105"/>
        </w:rPr>
        <w:t>Monitoring the Implementation and Effectiveness of the Policy</w:t>
      </w:r>
    </w:p>
    <w:p w14:paraId="50677012" w14:textId="77777777" w:rsidR="008426ED" w:rsidRPr="00816595" w:rsidRDefault="008426ED" w:rsidP="008426ED">
      <w:pPr>
        <w:rPr>
          <w:rFonts w:ascii="Arial" w:hAnsi="Arial"/>
          <w:b/>
          <w:w w:val="105"/>
        </w:rPr>
      </w:pPr>
    </w:p>
    <w:p w14:paraId="50677013" w14:textId="77777777" w:rsidR="008426ED" w:rsidRPr="00816595" w:rsidRDefault="008426ED" w:rsidP="008426ED">
      <w:pPr>
        <w:jc w:val="both"/>
        <w:rPr>
          <w:rFonts w:ascii="Arial" w:hAnsi="Arial"/>
          <w:w w:val="105"/>
        </w:rPr>
      </w:pPr>
      <w:r w:rsidRPr="00816595">
        <w:rPr>
          <w:rFonts w:ascii="Arial" w:hAnsi="Arial"/>
          <w:w w:val="105"/>
        </w:rPr>
        <w:t>The practical application of this policy will be reviewed annually or when the need arises by the coordinator, the Headteacher and the nominated governor.</w:t>
      </w:r>
    </w:p>
    <w:p w14:paraId="50677014" w14:textId="77777777" w:rsidR="008426ED" w:rsidRPr="00816595" w:rsidRDefault="008426ED" w:rsidP="008426ED">
      <w:pPr>
        <w:jc w:val="both"/>
        <w:rPr>
          <w:rFonts w:ascii="Arial" w:hAnsi="Arial"/>
          <w:w w:val="105"/>
        </w:rPr>
      </w:pPr>
    </w:p>
    <w:p w14:paraId="50677015" w14:textId="7470ADE4" w:rsidR="008426ED" w:rsidRPr="00816595" w:rsidRDefault="008426ED" w:rsidP="008426ED">
      <w:pPr>
        <w:jc w:val="both"/>
        <w:rPr>
          <w:rFonts w:ascii="Arial" w:hAnsi="Arial"/>
          <w:w w:val="105"/>
        </w:rPr>
      </w:pPr>
      <w:r w:rsidRPr="00816595">
        <w:rPr>
          <w:rFonts w:ascii="Arial" w:hAnsi="Arial"/>
          <w:w w:val="105"/>
        </w:rPr>
        <w:t xml:space="preserve">A statement of the policy's effectiveness and the necessary recommendations for improvement will be presented to the </w:t>
      </w:r>
      <w:r w:rsidR="007066D8">
        <w:rPr>
          <w:rFonts w:ascii="Arial" w:hAnsi="Arial"/>
          <w:w w:val="105"/>
        </w:rPr>
        <w:t>g</w:t>
      </w:r>
      <w:r w:rsidRPr="00816595">
        <w:rPr>
          <w:rFonts w:ascii="Arial" w:hAnsi="Arial"/>
          <w:w w:val="105"/>
        </w:rPr>
        <w:t xml:space="preserve">overning </w:t>
      </w:r>
      <w:r w:rsidR="007066D8">
        <w:rPr>
          <w:rFonts w:ascii="Arial" w:hAnsi="Arial"/>
          <w:w w:val="105"/>
        </w:rPr>
        <w:t>b</w:t>
      </w:r>
      <w:r w:rsidRPr="00816595">
        <w:rPr>
          <w:rFonts w:ascii="Arial" w:hAnsi="Arial"/>
          <w:w w:val="105"/>
        </w:rPr>
        <w:t xml:space="preserve">ody for further discussion and endorsement. </w:t>
      </w:r>
    </w:p>
    <w:p w14:paraId="50677016" w14:textId="77777777" w:rsidR="008426ED" w:rsidRPr="00816595" w:rsidRDefault="008426ED" w:rsidP="008426ED">
      <w:pPr>
        <w:rPr>
          <w:rFonts w:ascii="Arial" w:hAnsi="Arial"/>
          <w:w w:val="105"/>
        </w:rPr>
      </w:pPr>
    </w:p>
    <w:p w14:paraId="50677017" w14:textId="77777777" w:rsidR="008426ED" w:rsidRPr="00816595" w:rsidRDefault="008426ED" w:rsidP="008426ED">
      <w:pPr>
        <w:shd w:val="clear" w:color="auto" w:fill="FFFF00"/>
        <w:rPr>
          <w:rFonts w:ascii="Arial" w:hAnsi="Arial"/>
          <w:b/>
          <w:w w:val="105"/>
        </w:rPr>
      </w:pPr>
      <w:r w:rsidRPr="00816595">
        <w:rPr>
          <w:rFonts w:ascii="Arial" w:hAnsi="Arial"/>
          <w:b/>
          <w:w w:val="105"/>
        </w:rPr>
        <w:t>Linked Policies</w:t>
      </w:r>
    </w:p>
    <w:p w14:paraId="50677018" w14:textId="77777777" w:rsidR="008426ED" w:rsidRPr="00816595" w:rsidRDefault="008426ED" w:rsidP="008426ED"/>
    <w:tbl>
      <w:tblPr>
        <w:tblW w:w="0" w:type="auto"/>
        <w:tblInd w:w="108" w:type="dxa"/>
        <w:tblLook w:val="04A0" w:firstRow="1" w:lastRow="0" w:firstColumn="1" w:lastColumn="0" w:noHBand="0" w:noVBand="1"/>
      </w:tblPr>
      <w:tblGrid>
        <w:gridCol w:w="5044"/>
        <w:gridCol w:w="5046"/>
      </w:tblGrid>
      <w:tr w:rsidR="0012019B" w:rsidRPr="00816595" w14:paraId="50677024" w14:textId="77777777" w:rsidTr="00F604A0">
        <w:tc>
          <w:tcPr>
            <w:tcW w:w="5099" w:type="dxa"/>
            <w:vAlign w:val="center"/>
          </w:tcPr>
          <w:p w14:paraId="50677019"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Safeguarding and Child Protection</w:t>
            </w:r>
          </w:p>
          <w:p w14:paraId="5067701A"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Acceptable Internet Use Agreement</w:t>
            </w:r>
          </w:p>
          <w:p w14:paraId="5067701B"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 xml:space="preserve">Pupil </w:t>
            </w:r>
            <w:proofErr w:type="spellStart"/>
            <w:r w:rsidRPr="00816595">
              <w:rPr>
                <w:rFonts w:ascii="Arial" w:hAnsi="Arial"/>
                <w:w w:val="105"/>
              </w:rPr>
              <w:t>Behaviour</w:t>
            </w:r>
            <w:proofErr w:type="spellEnd"/>
            <w:r w:rsidRPr="00816595">
              <w:rPr>
                <w:rFonts w:ascii="Arial" w:hAnsi="Arial"/>
                <w:w w:val="105"/>
              </w:rPr>
              <w:t xml:space="preserve"> and Discipline</w:t>
            </w:r>
          </w:p>
          <w:p w14:paraId="5067701C"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School Website</w:t>
            </w:r>
          </w:p>
          <w:p w14:paraId="5067701D"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Photographic and Video Images</w:t>
            </w:r>
          </w:p>
          <w:p w14:paraId="5067701E" w14:textId="77777777" w:rsidR="0012019B" w:rsidRPr="00816595" w:rsidRDefault="0012019B" w:rsidP="00F40204">
            <w:pPr>
              <w:numPr>
                <w:ilvl w:val="0"/>
                <w:numId w:val="47"/>
              </w:numPr>
              <w:ind w:left="318" w:hanging="284"/>
              <w:rPr>
                <w:rFonts w:ascii="Arial" w:hAnsi="Arial"/>
                <w:w w:val="105"/>
              </w:rPr>
            </w:pPr>
            <w:r w:rsidRPr="00816595">
              <w:rPr>
                <w:rFonts w:ascii="Arial" w:hAnsi="Arial"/>
                <w:w w:val="105"/>
              </w:rPr>
              <w:t xml:space="preserve">Prevent Duty - Dealing with Extremism and </w:t>
            </w:r>
            <w:proofErr w:type="spellStart"/>
            <w:r w:rsidRPr="00816595">
              <w:rPr>
                <w:rFonts w:ascii="Arial" w:hAnsi="Arial"/>
                <w:w w:val="105"/>
              </w:rPr>
              <w:t>Radicalisation</w:t>
            </w:r>
            <w:proofErr w:type="spellEnd"/>
          </w:p>
        </w:tc>
        <w:tc>
          <w:tcPr>
            <w:tcW w:w="5107" w:type="dxa"/>
          </w:tcPr>
          <w:p w14:paraId="5067701F" w14:textId="3DA1351E" w:rsidR="0012019B" w:rsidRPr="00816595" w:rsidRDefault="0012019B" w:rsidP="00F40204">
            <w:pPr>
              <w:numPr>
                <w:ilvl w:val="0"/>
                <w:numId w:val="48"/>
              </w:numPr>
              <w:ind w:left="322" w:hanging="322"/>
              <w:rPr>
                <w:rFonts w:ascii="Arial" w:hAnsi="Arial"/>
                <w:w w:val="105"/>
              </w:rPr>
            </w:pPr>
            <w:r w:rsidRPr="00816595">
              <w:rPr>
                <w:rFonts w:ascii="Arial" w:hAnsi="Arial"/>
                <w:w w:val="105"/>
              </w:rPr>
              <w:t>Anti-Cyber Bullying</w:t>
            </w:r>
          </w:p>
          <w:p w14:paraId="50677020" w14:textId="77777777" w:rsidR="0012019B" w:rsidRPr="00816595" w:rsidRDefault="0012019B" w:rsidP="00F40204">
            <w:pPr>
              <w:numPr>
                <w:ilvl w:val="0"/>
                <w:numId w:val="48"/>
              </w:numPr>
              <w:ind w:left="322" w:hanging="322"/>
              <w:rPr>
                <w:rFonts w:ascii="Arial" w:hAnsi="Arial"/>
                <w:w w:val="105"/>
              </w:rPr>
            </w:pPr>
            <w:r w:rsidRPr="00816595">
              <w:rPr>
                <w:rFonts w:ascii="Arial" w:hAnsi="Arial"/>
                <w:w w:val="105"/>
              </w:rPr>
              <w:t>ICT</w:t>
            </w:r>
          </w:p>
          <w:p w14:paraId="50677021" w14:textId="77777777" w:rsidR="0012019B" w:rsidRPr="00816595" w:rsidRDefault="0012019B" w:rsidP="00F40204">
            <w:pPr>
              <w:numPr>
                <w:ilvl w:val="0"/>
                <w:numId w:val="48"/>
              </w:numPr>
              <w:ind w:left="322" w:hanging="322"/>
              <w:rPr>
                <w:rFonts w:ascii="Arial" w:hAnsi="Arial"/>
                <w:w w:val="105"/>
              </w:rPr>
            </w:pPr>
            <w:r w:rsidRPr="00816595">
              <w:rPr>
                <w:rFonts w:ascii="Arial" w:hAnsi="Arial"/>
                <w:w w:val="105"/>
              </w:rPr>
              <w:t>Anti-bullying</w:t>
            </w:r>
          </w:p>
          <w:p w14:paraId="50677022" w14:textId="77777777" w:rsidR="0012019B" w:rsidRPr="00816595" w:rsidRDefault="0012019B" w:rsidP="00F40204">
            <w:pPr>
              <w:numPr>
                <w:ilvl w:val="0"/>
                <w:numId w:val="48"/>
              </w:numPr>
              <w:ind w:left="322" w:hanging="322"/>
              <w:rPr>
                <w:rFonts w:ascii="Arial" w:hAnsi="Arial"/>
                <w:w w:val="105"/>
              </w:rPr>
            </w:pPr>
            <w:r w:rsidRPr="00816595">
              <w:rPr>
                <w:rFonts w:ascii="Arial" w:hAnsi="Arial"/>
                <w:w w:val="105"/>
              </w:rPr>
              <w:t>Mobile Phone Safety and Acceptable Use</w:t>
            </w:r>
          </w:p>
          <w:p w14:paraId="50677023" w14:textId="77777777" w:rsidR="0012019B" w:rsidRPr="00816595" w:rsidRDefault="0012019B" w:rsidP="00F40204">
            <w:pPr>
              <w:numPr>
                <w:ilvl w:val="0"/>
                <w:numId w:val="48"/>
              </w:numPr>
              <w:ind w:left="322" w:hanging="322"/>
              <w:rPr>
                <w:rFonts w:ascii="Arial" w:hAnsi="Arial"/>
                <w:w w:val="105"/>
              </w:rPr>
            </w:pPr>
            <w:r w:rsidRPr="00816595">
              <w:rPr>
                <w:rFonts w:ascii="Arial" w:hAnsi="Arial"/>
                <w:w w:val="105"/>
              </w:rPr>
              <w:t>Internet Social Networking Websites</w:t>
            </w:r>
          </w:p>
        </w:tc>
      </w:tr>
    </w:tbl>
    <w:p w14:paraId="50677025" w14:textId="77777777" w:rsidR="008426ED" w:rsidRPr="00816595" w:rsidRDefault="008426ED" w:rsidP="008426ED"/>
    <w:p w14:paraId="50677026" w14:textId="77777777" w:rsidR="008426ED" w:rsidRPr="00816595" w:rsidRDefault="008426ED" w:rsidP="008426ED">
      <w:pPr>
        <w:shd w:val="clear" w:color="auto" w:fill="FFFF00"/>
        <w:ind w:left="720" w:hanging="720"/>
        <w:rPr>
          <w:rFonts w:ascii="Arial" w:hAnsi="Arial"/>
          <w:b/>
          <w:w w:val="105"/>
        </w:rPr>
      </w:pPr>
      <w:r w:rsidRPr="00816595">
        <w:rPr>
          <w:rFonts w:ascii="Arial" w:hAnsi="Arial"/>
          <w:b/>
          <w:w w:val="105"/>
        </w:rPr>
        <w:t xml:space="preserve">See Appendices Documents </w:t>
      </w:r>
      <w:proofErr w:type="gramStart"/>
      <w:r w:rsidRPr="00816595">
        <w:rPr>
          <w:rFonts w:ascii="Arial" w:hAnsi="Arial"/>
          <w:b/>
          <w:w w:val="105"/>
        </w:rPr>
        <w:t>section</w:t>
      </w:r>
      <w:proofErr w:type="gramEnd"/>
      <w:r w:rsidRPr="00816595">
        <w:rPr>
          <w:rFonts w:ascii="Arial" w:hAnsi="Arial"/>
          <w:b/>
          <w:w w:val="105"/>
        </w:rPr>
        <w:t xml:space="preserve"> on Policies for Schools Website</w:t>
      </w:r>
    </w:p>
    <w:p w14:paraId="50677027" w14:textId="77777777" w:rsidR="008426ED" w:rsidRPr="00816595" w:rsidRDefault="008426ED" w:rsidP="008426ED">
      <w:pPr>
        <w:rPr>
          <w:rFonts w:ascii="Arial" w:hAnsi="Arial" w:cs="Arial"/>
          <w:b/>
          <w:sz w:val="20"/>
          <w:szCs w:val="20"/>
        </w:rPr>
      </w:pPr>
    </w:p>
    <w:p w14:paraId="50677028" w14:textId="77777777" w:rsidR="008426ED" w:rsidRPr="00816595" w:rsidRDefault="008426ED" w:rsidP="007066D8">
      <w:pPr>
        <w:numPr>
          <w:ilvl w:val="0"/>
          <w:numId w:val="7"/>
        </w:numPr>
        <w:ind w:left="284" w:hanging="284"/>
        <w:jc w:val="both"/>
        <w:rPr>
          <w:rFonts w:ascii="Arial" w:hAnsi="Arial"/>
          <w:w w:val="105"/>
        </w:rPr>
      </w:pPr>
      <w:r w:rsidRPr="00816595">
        <w:rPr>
          <w:rFonts w:ascii="Arial" w:hAnsi="Arial"/>
          <w:w w:val="105"/>
        </w:rPr>
        <w:t>Frequency of Policy Monitoring</w:t>
      </w:r>
    </w:p>
    <w:p w14:paraId="50677029" w14:textId="77777777" w:rsidR="008426ED" w:rsidRPr="00816595" w:rsidRDefault="008426ED" w:rsidP="007066D8">
      <w:pPr>
        <w:numPr>
          <w:ilvl w:val="0"/>
          <w:numId w:val="7"/>
        </w:numPr>
        <w:ind w:left="284" w:hanging="284"/>
        <w:jc w:val="both"/>
      </w:pPr>
      <w:r w:rsidRPr="00816595">
        <w:rPr>
          <w:rFonts w:ascii="Arial" w:hAnsi="Arial" w:cs="Arial"/>
        </w:rPr>
        <w:t>Monitoring Implementation and Policy Effectiveness Action Plan</w:t>
      </w:r>
    </w:p>
    <w:p w14:paraId="5067702A" w14:textId="77777777" w:rsidR="008426ED" w:rsidRPr="00816595" w:rsidRDefault="008426ED" w:rsidP="007066D8">
      <w:pPr>
        <w:numPr>
          <w:ilvl w:val="0"/>
          <w:numId w:val="7"/>
        </w:numPr>
        <w:ind w:left="284" w:hanging="284"/>
        <w:jc w:val="both"/>
        <w:rPr>
          <w:rFonts w:ascii="Arial" w:hAnsi="Arial"/>
          <w:w w:val="105"/>
        </w:rPr>
      </w:pPr>
      <w:r w:rsidRPr="00816595">
        <w:rPr>
          <w:rFonts w:ascii="Arial" w:hAnsi="Arial"/>
          <w:w w:val="105"/>
        </w:rPr>
        <w:t>Initial Equality Impact Assessment</w:t>
      </w:r>
    </w:p>
    <w:p w14:paraId="5067702B" w14:textId="77777777" w:rsidR="008426ED" w:rsidRPr="00816595" w:rsidRDefault="008426ED" w:rsidP="007066D8">
      <w:pPr>
        <w:numPr>
          <w:ilvl w:val="0"/>
          <w:numId w:val="7"/>
        </w:numPr>
        <w:ind w:left="284" w:hanging="284"/>
        <w:jc w:val="both"/>
        <w:rPr>
          <w:rFonts w:ascii="Arial" w:hAnsi="Arial"/>
          <w:w w:val="105"/>
        </w:rPr>
      </w:pPr>
      <w:r w:rsidRPr="00816595">
        <w:rPr>
          <w:rFonts w:ascii="Arial" w:hAnsi="Arial"/>
          <w:w w:val="105"/>
        </w:rPr>
        <w:t>Policy Evaluation</w:t>
      </w:r>
    </w:p>
    <w:p w14:paraId="5067702C" w14:textId="77777777" w:rsidR="008426ED" w:rsidRPr="00816595" w:rsidRDefault="008426ED" w:rsidP="007066D8">
      <w:pPr>
        <w:numPr>
          <w:ilvl w:val="0"/>
          <w:numId w:val="7"/>
        </w:numPr>
        <w:ind w:left="284" w:hanging="284"/>
        <w:jc w:val="both"/>
        <w:rPr>
          <w:rFonts w:ascii="Arial" w:hAnsi="Arial"/>
          <w:w w:val="105"/>
        </w:rPr>
      </w:pPr>
      <w:r w:rsidRPr="00816595">
        <w:rPr>
          <w:rFonts w:ascii="Arial" w:hAnsi="Arial"/>
          <w:w w:val="105"/>
        </w:rPr>
        <w:t>Policy Approval Form</w:t>
      </w:r>
    </w:p>
    <w:p w14:paraId="5067702D" w14:textId="77777777" w:rsidR="008426ED" w:rsidRPr="00816595" w:rsidRDefault="008426ED" w:rsidP="007066D8">
      <w:pPr>
        <w:jc w:val="both"/>
      </w:pPr>
    </w:p>
    <w:p w14:paraId="5067702E" w14:textId="77777777" w:rsidR="008426ED" w:rsidRPr="00816595" w:rsidRDefault="008426ED" w:rsidP="007066D8">
      <w:pPr>
        <w:jc w:val="both"/>
        <w:rPr>
          <w:rFonts w:ascii="Arial" w:hAnsi="Arial" w:cs="Arial"/>
          <w:bCs/>
          <w:shd w:val="clear" w:color="auto" w:fill="FFFFFF"/>
        </w:rPr>
      </w:pPr>
      <w:r w:rsidRPr="00816595">
        <w:rPr>
          <w:rStyle w:val="hgkelc"/>
          <w:rFonts w:ascii="Arial" w:hAnsi="Arial" w:cs="Arial"/>
          <w:shd w:val="clear" w:color="auto" w:fill="FFFFFF"/>
        </w:rPr>
        <w:t xml:space="preserve">We believe this </w:t>
      </w:r>
      <w:r w:rsidRPr="00816595">
        <w:rPr>
          <w:rFonts w:ascii="Arial" w:hAnsi="Arial" w:cs="Arial"/>
          <w:bCs/>
          <w:shd w:val="clear" w:color="auto" w:fill="FFFFFF"/>
        </w:rPr>
        <w:t>policy:</w:t>
      </w:r>
    </w:p>
    <w:p w14:paraId="5067702F" w14:textId="77777777" w:rsidR="008426ED" w:rsidRPr="00816595" w:rsidRDefault="008426ED" w:rsidP="007066D8">
      <w:pPr>
        <w:jc w:val="both"/>
        <w:rPr>
          <w:rFonts w:ascii="Arial" w:hAnsi="Arial" w:cs="Arial"/>
          <w:shd w:val="clear" w:color="auto" w:fill="FFFFFF"/>
        </w:rPr>
      </w:pPr>
    </w:p>
    <w:p w14:paraId="50677030" w14:textId="549E5068" w:rsidR="008426ED" w:rsidRPr="00816595" w:rsidRDefault="008426ED" w:rsidP="007066D8">
      <w:pPr>
        <w:pStyle w:val="ListParagraph"/>
        <w:numPr>
          <w:ilvl w:val="0"/>
          <w:numId w:val="13"/>
        </w:numPr>
        <w:contextualSpacing/>
        <w:jc w:val="both"/>
        <w:rPr>
          <w:rFonts w:ascii="Arial" w:hAnsi="Arial" w:cs="Arial"/>
        </w:rPr>
      </w:pPr>
      <w:r w:rsidRPr="00816595">
        <w:rPr>
          <w:rFonts w:ascii="Arial" w:hAnsi="Arial" w:cs="Arial"/>
        </w:rPr>
        <w:t xml:space="preserve">has been reviewed thoroughly by the safeguarding governor and the </w:t>
      </w:r>
      <w:r w:rsidR="006679C8">
        <w:rPr>
          <w:rFonts w:ascii="Arial" w:hAnsi="Arial" w:cs="Arial"/>
        </w:rPr>
        <w:t>d</w:t>
      </w:r>
      <w:r w:rsidRPr="00816595">
        <w:rPr>
          <w:rFonts w:ascii="Arial" w:hAnsi="Arial" w:cs="Arial"/>
        </w:rPr>
        <w:t>esignated</w:t>
      </w:r>
      <w:r w:rsidR="006679C8">
        <w:rPr>
          <w:rFonts w:ascii="Arial" w:hAnsi="Arial" w:cs="Arial"/>
        </w:rPr>
        <w:t xml:space="preserve"> s</w:t>
      </w:r>
      <w:r w:rsidRPr="00816595">
        <w:rPr>
          <w:rFonts w:ascii="Arial" w:hAnsi="Arial" w:cs="Arial"/>
        </w:rPr>
        <w:t xml:space="preserve">afeguarding </w:t>
      </w:r>
      <w:r w:rsidR="006679C8">
        <w:rPr>
          <w:rFonts w:ascii="Arial" w:hAnsi="Arial" w:cs="Arial"/>
        </w:rPr>
        <w:t>l</w:t>
      </w:r>
      <w:r w:rsidRPr="00816595">
        <w:rPr>
          <w:rFonts w:ascii="Arial" w:hAnsi="Arial" w:cs="Arial"/>
        </w:rPr>
        <w:t xml:space="preserve">ead has been questioned on it to make sure it stands up to </w:t>
      </w:r>
      <w:proofErr w:type="gramStart"/>
      <w:r w:rsidRPr="00816595">
        <w:rPr>
          <w:rFonts w:ascii="Arial" w:hAnsi="Arial" w:cs="Arial"/>
        </w:rPr>
        <w:t>scrutiny;</w:t>
      </w:r>
      <w:proofErr w:type="gramEnd"/>
    </w:p>
    <w:p w14:paraId="50677031" w14:textId="77777777" w:rsidR="008426ED" w:rsidRPr="00816595" w:rsidRDefault="008426ED" w:rsidP="007066D8">
      <w:pPr>
        <w:pStyle w:val="ListParagraph"/>
        <w:numPr>
          <w:ilvl w:val="0"/>
          <w:numId w:val="13"/>
        </w:numPr>
        <w:contextualSpacing/>
        <w:jc w:val="both"/>
        <w:rPr>
          <w:rFonts w:ascii="Arial" w:hAnsi="Arial" w:cs="Arial"/>
        </w:rPr>
      </w:pPr>
      <w:r w:rsidRPr="00816595">
        <w:rPr>
          <w:rFonts w:ascii="Arial" w:hAnsi="Arial" w:cs="Arial"/>
        </w:rPr>
        <w:t xml:space="preserve">flows and is easy to </w:t>
      </w:r>
      <w:proofErr w:type="gramStart"/>
      <w:r w:rsidRPr="00816595">
        <w:rPr>
          <w:rFonts w:ascii="Arial" w:hAnsi="Arial" w:cs="Arial"/>
        </w:rPr>
        <w:t>follow;</w:t>
      </w:r>
      <w:proofErr w:type="gramEnd"/>
    </w:p>
    <w:p w14:paraId="50677032" w14:textId="77777777" w:rsidR="008426ED" w:rsidRPr="00816595" w:rsidRDefault="008426ED" w:rsidP="007066D8">
      <w:pPr>
        <w:pStyle w:val="ListParagraph"/>
        <w:numPr>
          <w:ilvl w:val="0"/>
          <w:numId w:val="13"/>
        </w:numPr>
        <w:contextualSpacing/>
        <w:jc w:val="both"/>
        <w:rPr>
          <w:rFonts w:ascii="Arial" w:hAnsi="Arial" w:cs="Arial"/>
          <w:shd w:val="clear" w:color="auto" w:fill="FFFFFF"/>
        </w:rPr>
      </w:pPr>
      <w:r w:rsidRPr="00816595">
        <w:rPr>
          <w:rFonts w:ascii="Arial" w:hAnsi="Arial" w:cs="Arial"/>
          <w:shd w:val="clear" w:color="auto" w:fill="FFFFFF"/>
        </w:rPr>
        <w:t xml:space="preserve">is an essential part of </w:t>
      </w:r>
      <w:proofErr w:type="gramStart"/>
      <w:r w:rsidRPr="00816595">
        <w:rPr>
          <w:rFonts w:ascii="Arial" w:hAnsi="Arial" w:cs="Arial"/>
          <w:shd w:val="clear" w:color="auto" w:fill="FFFFFF"/>
        </w:rPr>
        <w:t>the school;</w:t>
      </w:r>
      <w:proofErr w:type="gramEnd"/>
    </w:p>
    <w:p w14:paraId="50677033" w14:textId="77777777" w:rsidR="008426ED" w:rsidRPr="00816595" w:rsidRDefault="008426ED" w:rsidP="007066D8">
      <w:pPr>
        <w:pStyle w:val="ListParagraph"/>
        <w:numPr>
          <w:ilvl w:val="0"/>
          <w:numId w:val="13"/>
        </w:numPr>
        <w:contextualSpacing/>
        <w:jc w:val="both"/>
        <w:rPr>
          <w:rStyle w:val="hgkelc"/>
          <w:rFonts w:ascii="Arial" w:hAnsi="Arial" w:cs="Arial"/>
          <w:shd w:val="clear" w:color="auto" w:fill="FFFFFF"/>
        </w:rPr>
      </w:pPr>
      <w:r w:rsidRPr="00816595">
        <w:rPr>
          <w:rStyle w:val="hgkelc"/>
          <w:rFonts w:ascii="Arial" w:hAnsi="Arial" w:cs="Arial"/>
          <w:shd w:val="clear" w:color="auto" w:fill="FFFFFF"/>
        </w:rPr>
        <w:t xml:space="preserve">supports staff in managing certain </w:t>
      </w:r>
      <w:proofErr w:type="gramStart"/>
      <w:r w:rsidRPr="00816595">
        <w:rPr>
          <w:rStyle w:val="hgkelc"/>
          <w:rFonts w:ascii="Arial" w:hAnsi="Arial" w:cs="Arial"/>
          <w:shd w:val="clear" w:color="auto" w:fill="FFFFFF"/>
        </w:rPr>
        <w:t>situations;</w:t>
      </w:r>
      <w:proofErr w:type="gramEnd"/>
    </w:p>
    <w:p w14:paraId="50677034" w14:textId="77777777" w:rsidR="008426ED" w:rsidRPr="00816595" w:rsidRDefault="008426ED" w:rsidP="007066D8">
      <w:pPr>
        <w:pStyle w:val="ListParagraph"/>
        <w:numPr>
          <w:ilvl w:val="0"/>
          <w:numId w:val="13"/>
        </w:numPr>
        <w:contextualSpacing/>
        <w:jc w:val="both"/>
        <w:rPr>
          <w:rStyle w:val="kx21rb"/>
          <w:rFonts w:ascii="Arial" w:hAnsi="Arial" w:cs="Arial"/>
          <w:shd w:val="clear" w:color="auto" w:fill="FFFFFF"/>
        </w:rPr>
      </w:pPr>
      <w:r w:rsidRPr="00816595">
        <w:rPr>
          <w:rStyle w:val="hgkelc"/>
          <w:rFonts w:ascii="Arial" w:hAnsi="Arial" w:cs="Arial"/>
          <w:shd w:val="clear" w:color="auto" w:fill="FFFFFF"/>
        </w:rPr>
        <w:t xml:space="preserve">forms an important framework that will ensure consistency in applying values and principles throughout the </w:t>
      </w:r>
      <w:proofErr w:type="gramStart"/>
      <w:r w:rsidRPr="00816595">
        <w:rPr>
          <w:rStyle w:val="hgkelc"/>
          <w:rFonts w:ascii="Arial" w:hAnsi="Arial" w:cs="Arial"/>
          <w:shd w:val="clear" w:color="auto" w:fill="FFFFFF"/>
        </w:rPr>
        <w:t>establishment;</w:t>
      </w:r>
      <w:proofErr w:type="gramEnd"/>
    </w:p>
    <w:p w14:paraId="50677035" w14:textId="77777777" w:rsidR="008426ED" w:rsidRPr="00816595" w:rsidRDefault="008426ED" w:rsidP="007066D8">
      <w:pPr>
        <w:pStyle w:val="ListParagraph"/>
        <w:numPr>
          <w:ilvl w:val="0"/>
          <w:numId w:val="13"/>
        </w:numPr>
        <w:contextualSpacing/>
        <w:jc w:val="both"/>
        <w:rPr>
          <w:rStyle w:val="kx21rb"/>
          <w:rFonts w:ascii="Arial" w:hAnsi="Arial" w:cs="Arial"/>
          <w:shd w:val="clear" w:color="auto" w:fill="FFFFFF"/>
        </w:rPr>
      </w:pPr>
      <w:r w:rsidRPr="00816595">
        <w:rPr>
          <w:rStyle w:val="hgkelc"/>
          <w:rFonts w:ascii="Arial" w:hAnsi="Arial" w:cs="Arial"/>
          <w:shd w:val="clear" w:color="auto" w:fill="FFFFFF"/>
        </w:rPr>
        <w:lastRenderedPageBreak/>
        <w:t xml:space="preserve">provides guidance, consistency, accountability, efficiency, and clarity on how the school </w:t>
      </w:r>
      <w:proofErr w:type="gramStart"/>
      <w:r w:rsidRPr="00816595">
        <w:rPr>
          <w:rStyle w:val="hgkelc"/>
          <w:rFonts w:ascii="Arial" w:hAnsi="Arial" w:cs="Arial"/>
          <w:shd w:val="clear" w:color="auto" w:fill="FFFFFF"/>
        </w:rPr>
        <w:t>operates;</w:t>
      </w:r>
      <w:proofErr w:type="gramEnd"/>
      <w:r w:rsidRPr="00816595">
        <w:rPr>
          <w:rStyle w:val="hgkelc"/>
          <w:rFonts w:ascii="Arial" w:hAnsi="Arial" w:cs="Arial"/>
          <w:shd w:val="clear" w:color="auto" w:fill="FFFFFF"/>
        </w:rPr>
        <w:t xml:space="preserve"> </w:t>
      </w:r>
    </w:p>
    <w:p w14:paraId="50677036" w14:textId="77777777" w:rsidR="008426ED" w:rsidRPr="00816595" w:rsidRDefault="008426ED" w:rsidP="007066D8">
      <w:pPr>
        <w:pStyle w:val="ListParagraph"/>
        <w:numPr>
          <w:ilvl w:val="0"/>
          <w:numId w:val="13"/>
        </w:numPr>
        <w:contextualSpacing/>
        <w:jc w:val="both"/>
        <w:rPr>
          <w:rFonts w:ascii="Arial" w:hAnsi="Arial" w:cs="Arial"/>
          <w:shd w:val="clear" w:color="auto" w:fill="FFFFFF"/>
        </w:rPr>
      </w:pPr>
      <w:r w:rsidRPr="00816595">
        <w:rPr>
          <w:rFonts w:ascii="Arial" w:hAnsi="Arial" w:cs="Arial"/>
          <w:bCs/>
          <w:shd w:val="clear" w:color="auto" w:fill="FFFFFF"/>
        </w:rPr>
        <w:t>provides</w:t>
      </w:r>
      <w:r w:rsidRPr="00816595">
        <w:rPr>
          <w:rFonts w:ascii="Arial" w:hAnsi="Arial" w:cs="Arial"/>
          <w:shd w:val="clear" w:color="auto" w:fill="FFFFFF"/>
        </w:rPr>
        <w:t xml:space="preserve"> a roadmap for day-to-day </w:t>
      </w:r>
      <w:proofErr w:type="gramStart"/>
      <w:r w:rsidRPr="00816595">
        <w:rPr>
          <w:rFonts w:ascii="Arial" w:hAnsi="Arial" w:cs="Arial"/>
          <w:shd w:val="clear" w:color="auto" w:fill="FFFFFF"/>
        </w:rPr>
        <w:t>operations;</w:t>
      </w:r>
      <w:proofErr w:type="gramEnd"/>
      <w:r w:rsidRPr="00816595">
        <w:rPr>
          <w:rFonts w:ascii="Arial" w:hAnsi="Arial" w:cs="Arial"/>
          <w:shd w:val="clear" w:color="auto" w:fill="FFFFFF"/>
        </w:rPr>
        <w:t xml:space="preserve"> </w:t>
      </w:r>
    </w:p>
    <w:p w14:paraId="50677037" w14:textId="77777777" w:rsidR="008426ED" w:rsidRPr="00816595" w:rsidRDefault="008426ED" w:rsidP="007066D8">
      <w:pPr>
        <w:pStyle w:val="ListParagraph"/>
        <w:numPr>
          <w:ilvl w:val="0"/>
          <w:numId w:val="13"/>
        </w:numPr>
        <w:contextualSpacing/>
        <w:jc w:val="both"/>
        <w:rPr>
          <w:rFonts w:ascii="Arial" w:hAnsi="Arial" w:cs="Arial"/>
          <w:shd w:val="clear" w:color="auto" w:fill="FFFFFF"/>
        </w:rPr>
      </w:pPr>
      <w:r w:rsidRPr="00816595">
        <w:rPr>
          <w:rFonts w:ascii="Arial" w:hAnsi="Arial" w:cs="Arial"/>
          <w:shd w:val="clear" w:color="auto" w:fill="FFFFFF"/>
        </w:rPr>
        <w:t>ensures compliance with laws and </w:t>
      </w:r>
      <w:r w:rsidRPr="00816595">
        <w:rPr>
          <w:rFonts w:ascii="Arial" w:hAnsi="Arial" w:cs="Arial"/>
          <w:bCs/>
          <w:shd w:val="clear" w:color="auto" w:fill="FFFFFF"/>
        </w:rPr>
        <w:t>regulations</w:t>
      </w:r>
      <w:r w:rsidRPr="00816595">
        <w:rPr>
          <w:rFonts w:ascii="Arial" w:hAnsi="Arial" w:cs="Arial"/>
          <w:shd w:val="clear" w:color="auto" w:fill="FFFFFF"/>
        </w:rPr>
        <w:t>, gives guidance for decision-making, and streamlining internal </w:t>
      </w:r>
      <w:proofErr w:type="gramStart"/>
      <w:r w:rsidRPr="00816595">
        <w:rPr>
          <w:rFonts w:ascii="Arial" w:hAnsi="Arial" w:cs="Arial"/>
          <w:bCs/>
          <w:shd w:val="clear" w:color="auto" w:fill="FFFFFF"/>
        </w:rPr>
        <w:t>processes</w:t>
      </w:r>
      <w:r w:rsidRPr="00816595">
        <w:rPr>
          <w:rFonts w:ascii="Arial" w:hAnsi="Arial" w:cs="Arial"/>
          <w:shd w:val="clear" w:color="auto" w:fill="FFFFFF"/>
        </w:rPr>
        <w:t>;</w:t>
      </w:r>
      <w:proofErr w:type="gramEnd"/>
    </w:p>
    <w:p w14:paraId="50677038" w14:textId="77777777" w:rsidR="008426ED" w:rsidRPr="00816595" w:rsidRDefault="008426ED" w:rsidP="007066D8">
      <w:pPr>
        <w:pStyle w:val="ListParagraph"/>
        <w:numPr>
          <w:ilvl w:val="0"/>
          <w:numId w:val="13"/>
        </w:numPr>
        <w:contextualSpacing/>
        <w:jc w:val="both"/>
        <w:rPr>
          <w:rStyle w:val="hgkelc"/>
          <w:rFonts w:ascii="Arial" w:hAnsi="Arial" w:cs="Arial"/>
          <w:shd w:val="clear" w:color="auto" w:fill="FFFFFF"/>
        </w:rPr>
      </w:pPr>
      <w:r w:rsidRPr="00816595">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816595">
        <w:rPr>
          <w:rStyle w:val="hgkelc"/>
          <w:rFonts w:ascii="Arial" w:hAnsi="Arial" w:cs="Arial"/>
          <w:shd w:val="clear" w:color="auto" w:fill="FFFFFF"/>
        </w:rPr>
        <w:t>them;</w:t>
      </w:r>
      <w:proofErr w:type="gramEnd"/>
      <w:r w:rsidRPr="00816595">
        <w:rPr>
          <w:rStyle w:val="hgkelc"/>
          <w:rFonts w:ascii="Arial" w:hAnsi="Arial" w:cs="Arial"/>
          <w:shd w:val="clear" w:color="auto" w:fill="FFFFFF"/>
        </w:rPr>
        <w:t> </w:t>
      </w:r>
    </w:p>
    <w:p w14:paraId="50677039" w14:textId="77777777" w:rsidR="008426ED" w:rsidRPr="00816595" w:rsidRDefault="008426ED" w:rsidP="007066D8">
      <w:pPr>
        <w:pStyle w:val="ListParagraph"/>
        <w:numPr>
          <w:ilvl w:val="0"/>
          <w:numId w:val="13"/>
        </w:numPr>
        <w:contextualSpacing/>
        <w:jc w:val="both"/>
        <w:rPr>
          <w:rFonts w:ascii="Arial" w:hAnsi="Arial" w:cs="Arial"/>
          <w:shd w:val="clear" w:color="auto" w:fill="FFFFFF"/>
        </w:rPr>
      </w:pPr>
      <w:r w:rsidRPr="00816595">
        <w:rPr>
          <w:rFonts w:ascii="Arial" w:hAnsi="Arial" w:cs="Arial"/>
          <w:shd w:val="clear" w:color="auto" w:fill="FFFFFF"/>
        </w:rPr>
        <w:t xml:space="preserve">stems from the school’s vision and objectives which are formed in strategic management </w:t>
      </w:r>
      <w:proofErr w:type="gramStart"/>
      <w:r w:rsidRPr="00816595">
        <w:rPr>
          <w:rFonts w:ascii="Arial" w:hAnsi="Arial" w:cs="Arial"/>
          <w:shd w:val="clear" w:color="auto" w:fill="FFFFFF"/>
        </w:rPr>
        <w:t>meetings;</w:t>
      </w:r>
      <w:proofErr w:type="gramEnd"/>
    </w:p>
    <w:p w14:paraId="5067703A" w14:textId="77777777" w:rsidR="008426ED" w:rsidRPr="00816595" w:rsidRDefault="008426ED" w:rsidP="007066D8">
      <w:pPr>
        <w:pStyle w:val="ListParagraph"/>
        <w:numPr>
          <w:ilvl w:val="0"/>
          <w:numId w:val="13"/>
        </w:numPr>
        <w:contextualSpacing/>
        <w:jc w:val="both"/>
        <w:rPr>
          <w:rFonts w:ascii="Arial" w:hAnsi="Arial" w:cs="Arial"/>
          <w:shd w:val="clear" w:color="auto" w:fill="FFFFFF"/>
        </w:rPr>
      </w:pPr>
      <w:r w:rsidRPr="00816595">
        <w:rPr>
          <w:rFonts w:ascii="Arial" w:hAnsi="Arial" w:cs="Arial"/>
          <w:shd w:val="clear" w:color="auto" w:fill="FFFFFF"/>
        </w:rPr>
        <w:t xml:space="preserve">has been received by all school personnel via appropriate safeguarding </w:t>
      </w:r>
      <w:proofErr w:type="gramStart"/>
      <w:r w:rsidRPr="00816595">
        <w:rPr>
          <w:rFonts w:ascii="Arial" w:hAnsi="Arial" w:cs="Arial"/>
          <w:shd w:val="clear" w:color="auto" w:fill="FFFFFF"/>
        </w:rPr>
        <w:t>training;</w:t>
      </w:r>
      <w:proofErr w:type="gramEnd"/>
    </w:p>
    <w:p w14:paraId="5067703B" w14:textId="5EA0CEA9" w:rsidR="008426ED" w:rsidRPr="00816595" w:rsidRDefault="008426ED" w:rsidP="007066D8">
      <w:pPr>
        <w:pStyle w:val="ListParagraph"/>
        <w:numPr>
          <w:ilvl w:val="0"/>
          <w:numId w:val="13"/>
        </w:numPr>
        <w:contextualSpacing/>
        <w:jc w:val="both"/>
        <w:rPr>
          <w:rStyle w:val="hgkelc"/>
          <w:rFonts w:ascii="Arial" w:hAnsi="Arial" w:cs="Arial"/>
          <w:shd w:val="clear" w:color="auto" w:fill="FFFFFF"/>
        </w:rPr>
      </w:pPr>
      <w:r w:rsidRPr="00816595">
        <w:rPr>
          <w:rFonts w:ascii="Arial" w:hAnsi="Arial" w:cs="Arial"/>
          <w:shd w:val="clear" w:color="auto" w:fill="FFFFFF"/>
        </w:rPr>
        <w:t>is provided to all school personnel and a hard copy can be found in the staffroom reference library</w:t>
      </w:r>
      <w:r w:rsidR="007066D8">
        <w:rPr>
          <w:rFonts w:ascii="Arial" w:hAnsi="Arial" w:cs="Arial"/>
          <w:shd w:val="clear" w:color="auto" w:fill="FFFFFF"/>
        </w:rPr>
        <w:t>.</w:t>
      </w:r>
    </w:p>
    <w:p w14:paraId="5067703C" w14:textId="77777777" w:rsidR="008426ED" w:rsidRPr="00816595" w:rsidRDefault="008426ED" w:rsidP="007066D8">
      <w:pPr>
        <w:jc w:val="both"/>
        <w:rPr>
          <w:rFonts w:ascii="Arial" w:hAnsi="Arial"/>
          <w:w w:val="105"/>
        </w:rPr>
      </w:pPr>
    </w:p>
    <w:p w14:paraId="5067703D" w14:textId="77777777" w:rsidR="008426ED" w:rsidRPr="00816595" w:rsidRDefault="008426ED" w:rsidP="008426E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762"/>
        <w:gridCol w:w="988"/>
        <w:gridCol w:w="2106"/>
      </w:tblGrid>
      <w:tr w:rsidR="008426ED" w:rsidRPr="00816595" w14:paraId="50677042" w14:textId="77777777" w:rsidTr="00265133">
        <w:trPr>
          <w:trHeight w:val="454"/>
        </w:trPr>
        <w:tc>
          <w:tcPr>
            <w:tcW w:w="3261" w:type="dxa"/>
            <w:shd w:val="clear" w:color="auto" w:fill="CCFFCC"/>
            <w:vAlign w:val="center"/>
          </w:tcPr>
          <w:p w14:paraId="5067703E" w14:textId="77777777" w:rsidR="008426ED" w:rsidRPr="00816595" w:rsidRDefault="008426ED" w:rsidP="00265133">
            <w:pPr>
              <w:rPr>
                <w:rFonts w:ascii="Arial" w:hAnsi="Arial" w:cs="Arial"/>
                <w:b/>
              </w:rPr>
            </w:pPr>
            <w:r w:rsidRPr="00816595">
              <w:rPr>
                <w:rFonts w:ascii="Arial" w:hAnsi="Arial" w:cs="Arial"/>
                <w:b/>
              </w:rPr>
              <w:t>Headteacher:</w:t>
            </w:r>
          </w:p>
        </w:tc>
        <w:tc>
          <w:tcPr>
            <w:tcW w:w="3827" w:type="dxa"/>
            <w:vAlign w:val="center"/>
          </w:tcPr>
          <w:p w14:paraId="5067703F" w14:textId="68BC6C11" w:rsidR="008426ED" w:rsidRPr="00816595" w:rsidRDefault="005F2922" w:rsidP="00265133">
            <w:pPr>
              <w:rPr>
                <w:rFonts w:ascii="Arial" w:hAnsi="Arial" w:cs="Arial"/>
              </w:rPr>
            </w:pPr>
            <w:r>
              <w:rPr>
                <w:rFonts w:ascii="Arial" w:hAnsi="Arial" w:cs="Arial"/>
              </w:rPr>
              <w:t>C.L Powell</w:t>
            </w:r>
          </w:p>
        </w:tc>
        <w:tc>
          <w:tcPr>
            <w:tcW w:w="992" w:type="dxa"/>
            <w:shd w:val="clear" w:color="auto" w:fill="CCFFCC"/>
            <w:vAlign w:val="center"/>
          </w:tcPr>
          <w:p w14:paraId="50677040" w14:textId="77777777" w:rsidR="008426ED" w:rsidRPr="00816595" w:rsidRDefault="008426ED" w:rsidP="00265133">
            <w:pPr>
              <w:rPr>
                <w:rFonts w:ascii="Arial" w:hAnsi="Arial" w:cs="Arial"/>
                <w:b/>
              </w:rPr>
            </w:pPr>
            <w:r w:rsidRPr="00816595">
              <w:rPr>
                <w:rFonts w:ascii="Arial" w:hAnsi="Arial" w:cs="Arial"/>
                <w:b/>
              </w:rPr>
              <w:t>Date:</w:t>
            </w:r>
          </w:p>
        </w:tc>
        <w:tc>
          <w:tcPr>
            <w:tcW w:w="2126" w:type="dxa"/>
            <w:vAlign w:val="center"/>
          </w:tcPr>
          <w:p w14:paraId="50677041" w14:textId="3ABEE342" w:rsidR="008426ED" w:rsidRPr="00816595" w:rsidRDefault="005F2922" w:rsidP="00265133">
            <w:pPr>
              <w:rPr>
                <w:rFonts w:ascii="Arial" w:hAnsi="Arial" w:cs="Arial"/>
                <w:sz w:val="22"/>
                <w:szCs w:val="22"/>
              </w:rPr>
            </w:pPr>
            <w:r>
              <w:rPr>
                <w:rFonts w:ascii="Arial" w:hAnsi="Arial" w:cs="Arial"/>
                <w:sz w:val="22"/>
                <w:szCs w:val="22"/>
              </w:rPr>
              <w:t>September 2023</w:t>
            </w:r>
          </w:p>
        </w:tc>
      </w:tr>
      <w:tr w:rsidR="008426ED" w:rsidRPr="00816595" w14:paraId="50677047" w14:textId="77777777" w:rsidTr="00265133">
        <w:trPr>
          <w:trHeight w:val="454"/>
        </w:trPr>
        <w:tc>
          <w:tcPr>
            <w:tcW w:w="3261" w:type="dxa"/>
            <w:shd w:val="clear" w:color="auto" w:fill="CCFFCC"/>
            <w:vAlign w:val="center"/>
          </w:tcPr>
          <w:p w14:paraId="50677043" w14:textId="77777777" w:rsidR="008426ED" w:rsidRPr="00816595" w:rsidRDefault="008426ED" w:rsidP="00265133">
            <w:pPr>
              <w:rPr>
                <w:rFonts w:ascii="Arial" w:hAnsi="Arial" w:cs="Arial"/>
                <w:b/>
              </w:rPr>
            </w:pPr>
            <w:r w:rsidRPr="00816595">
              <w:rPr>
                <w:rFonts w:ascii="Arial" w:hAnsi="Arial" w:cs="Arial"/>
                <w:b/>
              </w:rPr>
              <w:t>Chair of Governing Body:</w:t>
            </w:r>
          </w:p>
        </w:tc>
        <w:tc>
          <w:tcPr>
            <w:tcW w:w="3827" w:type="dxa"/>
            <w:vAlign w:val="center"/>
          </w:tcPr>
          <w:p w14:paraId="50677044" w14:textId="7B8C0046" w:rsidR="008426ED" w:rsidRPr="00816595" w:rsidRDefault="005F2922" w:rsidP="00265133">
            <w:pPr>
              <w:rPr>
                <w:rFonts w:ascii="Arial" w:hAnsi="Arial" w:cs="Arial"/>
              </w:rPr>
            </w:pPr>
            <w:r>
              <w:rPr>
                <w:rFonts w:ascii="Arial" w:hAnsi="Arial" w:cs="Arial"/>
              </w:rPr>
              <w:t>C Halliwell</w:t>
            </w:r>
          </w:p>
        </w:tc>
        <w:tc>
          <w:tcPr>
            <w:tcW w:w="992" w:type="dxa"/>
            <w:shd w:val="clear" w:color="auto" w:fill="CCFFCC"/>
            <w:vAlign w:val="center"/>
          </w:tcPr>
          <w:p w14:paraId="50677045" w14:textId="77777777" w:rsidR="008426ED" w:rsidRPr="00816595" w:rsidRDefault="008426ED" w:rsidP="00265133">
            <w:pPr>
              <w:rPr>
                <w:rFonts w:ascii="Arial" w:hAnsi="Arial" w:cs="Arial"/>
                <w:b/>
              </w:rPr>
            </w:pPr>
            <w:r w:rsidRPr="00816595">
              <w:rPr>
                <w:rFonts w:ascii="Arial" w:hAnsi="Arial" w:cs="Arial"/>
                <w:b/>
              </w:rPr>
              <w:t>Date:</w:t>
            </w:r>
          </w:p>
        </w:tc>
        <w:tc>
          <w:tcPr>
            <w:tcW w:w="2126" w:type="dxa"/>
            <w:vAlign w:val="center"/>
          </w:tcPr>
          <w:p w14:paraId="50677046" w14:textId="055F1EB3" w:rsidR="008426ED" w:rsidRPr="00816595" w:rsidRDefault="005F2922" w:rsidP="00265133">
            <w:pPr>
              <w:rPr>
                <w:rFonts w:ascii="Arial" w:hAnsi="Arial" w:cs="Arial"/>
                <w:sz w:val="22"/>
                <w:szCs w:val="22"/>
              </w:rPr>
            </w:pPr>
            <w:r>
              <w:rPr>
                <w:rFonts w:ascii="Arial" w:hAnsi="Arial" w:cs="Arial"/>
                <w:sz w:val="22"/>
                <w:szCs w:val="22"/>
              </w:rPr>
              <w:t>September 2023</w:t>
            </w:r>
          </w:p>
        </w:tc>
      </w:tr>
    </w:tbl>
    <w:p w14:paraId="50677048" w14:textId="77777777" w:rsidR="005B18AA" w:rsidRPr="00816595" w:rsidRDefault="005B18AA" w:rsidP="008426ED">
      <w:pPr>
        <w:jc w:val="both"/>
      </w:pPr>
    </w:p>
    <w:sectPr w:rsidR="005B18AA" w:rsidRPr="00816595" w:rsidSect="00182B08">
      <w:headerReference w:type="default" r:id="rId9"/>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704B" w14:textId="77777777" w:rsidR="00D84A12" w:rsidRDefault="00D84A12">
      <w:r>
        <w:separator/>
      </w:r>
    </w:p>
  </w:endnote>
  <w:endnote w:type="continuationSeparator" w:id="0">
    <w:p w14:paraId="5067704C" w14:textId="77777777" w:rsidR="00D84A12" w:rsidRDefault="00D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7049" w14:textId="77777777" w:rsidR="00D84A12" w:rsidRDefault="00D84A12">
      <w:r>
        <w:separator/>
      </w:r>
    </w:p>
  </w:footnote>
  <w:footnote w:type="continuationSeparator" w:id="0">
    <w:p w14:paraId="5067704A" w14:textId="77777777" w:rsidR="00D84A12" w:rsidRDefault="00D84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704D" w14:textId="1CE7BB9A" w:rsidR="00881173" w:rsidRPr="009731E5" w:rsidRDefault="005F2922" w:rsidP="006A0426">
    <w:pPr>
      <w:pStyle w:val="Header"/>
      <w:jc w:val="center"/>
      <w:rPr>
        <w:rFonts w:ascii="Arial" w:hAnsi="Arial" w:cs="Arial"/>
        <w:b/>
        <w:i/>
        <w:sz w:val="22"/>
        <w:szCs w:val="22"/>
        <w:lang w:val="en-GB"/>
      </w:rPr>
    </w:pPr>
    <w:r>
      <w:rPr>
        <w:rFonts w:ascii="Arial" w:hAnsi="Arial" w:cs="Arial"/>
        <w:b/>
        <w:i/>
        <w:sz w:val="22"/>
        <w:szCs w:val="22"/>
        <w:lang w:val="en-GB"/>
      </w:rPr>
      <w:t>Rivington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C60"/>
    <w:multiLevelType w:val="hybridMultilevel"/>
    <w:tmpl w:val="3A38EE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154C6"/>
    <w:multiLevelType w:val="hybridMultilevel"/>
    <w:tmpl w:val="D834D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6F5A"/>
    <w:multiLevelType w:val="hybridMultilevel"/>
    <w:tmpl w:val="4516EE2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FC36D33"/>
    <w:multiLevelType w:val="hybridMultilevel"/>
    <w:tmpl w:val="FC38A04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A7826"/>
    <w:multiLevelType w:val="hybridMultilevel"/>
    <w:tmpl w:val="3FFE587E"/>
    <w:lvl w:ilvl="0" w:tplc="F1526110">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12C35"/>
    <w:multiLevelType w:val="hybridMultilevel"/>
    <w:tmpl w:val="68FE4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EF4A66"/>
    <w:multiLevelType w:val="hybridMultilevel"/>
    <w:tmpl w:val="CC64B20A"/>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562F63"/>
    <w:multiLevelType w:val="hybridMultilevel"/>
    <w:tmpl w:val="3F1CA3BA"/>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F94F32"/>
    <w:multiLevelType w:val="hybridMultilevel"/>
    <w:tmpl w:val="E4925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BE56ED"/>
    <w:multiLevelType w:val="hybridMultilevel"/>
    <w:tmpl w:val="05AAA7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FE0940"/>
    <w:multiLevelType w:val="hybridMultilevel"/>
    <w:tmpl w:val="197878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F04A76"/>
    <w:multiLevelType w:val="hybridMultilevel"/>
    <w:tmpl w:val="BD3641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171667"/>
    <w:multiLevelType w:val="hybridMultilevel"/>
    <w:tmpl w:val="F146D02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697682"/>
    <w:multiLevelType w:val="hybridMultilevel"/>
    <w:tmpl w:val="633EC3C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E26B1"/>
    <w:multiLevelType w:val="hybridMultilevel"/>
    <w:tmpl w:val="179C10EA"/>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408B9"/>
    <w:multiLevelType w:val="hybridMultilevel"/>
    <w:tmpl w:val="C4068F0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27CEE"/>
    <w:multiLevelType w:val="hybridMultilevel"/>
    <w:tmpl w:val="2DD4AA0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041F5"/>
    <w:multiLevelType w:val="hybridMultilevel"/>
    <w:tmpl w:val="25385DC6"/>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5D43B9"/>
    <w:multiLevelType w:val="hybridMultilevel"/>
    <w:tmpl w:val="8646C57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D94D2B"/>
    <w:multiLevelType w:val="hybridMultilevel"/>
    <w:tmpl w:val="6330B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0E03B8"/>
    <w:multiLevelType w:val="hybridMultilevel"/>
    <w:tmpl w:val="D4DA40B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B5CE2"/>
    <w:multiLevelType w:val="hybridMultilevel"/>
    <w:tmpl w:val="39C462B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D2D53"/>
    <w:multiLevelType w:val="hybridMultilevel"/>
    <w:tmpl w:val="0678A0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7D3C4B"/>
    <w:multiLevelType w:val="hybridMultilevel"/>
    <w:tmpl w:val="9558E71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12F9B"/>
    <w:multiLevelType w:val="hybridMultilevel"/>
    <w:tmpl w:val="0BAC31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8A6741"/>
    <w:multiLevelType w:val="hybridMultilevel"/>
    <w:tmpl w:val="E0F6E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85E54"/>
    <w:multiLevelType w:val="hybridMultilevel"/>
    <w:tmpl w:val="20221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E110A74"/>
    <w:multiLevelType w:val="hybridMultilevel"/>
    <w:tmpl w:val="486A5E4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802C05"/>
    <w:multiLevelType w:val="hybridMultilevel"/>
    <w:tmpl w:val="E7842E8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3F4B73"/>
    <w:multiLevelType w:val="hybridMultilevel"/>
    <w:tmpl w:val="5F96710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E827D9"/>
    <w:multiLevelType w:val="hybridMultilevel"/>
    <w:tmpl w:val="C0BA14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A12AF"/>
    <w:multiLevelType w:val="hybridMultilevel"/>
    <w:tmpl w:val="ECAAC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8C2452"/>
    <w:multiLevelType w:val="hybridMultilevel"/>
    <w:tmpl w:val="3286896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970015"/>
    <w:multiLevelType w:val="hybridMultilevel"/>
    <w:tmpl w:val="422CE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9329B"/>
    <w:multiLevelType w:val="hybridMultilevel"/>
    <w:tmpl w:val="3EA6CA58"/>
    <w:lvl w:ilvl="0" w:tplc="08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81014"/>
    <w:multiLevelType w:val="hybridMultilevel"/>
    <w:tmpl w:val="B21C6554"/>
    <w:lvl w:ilvl="0" w:tplc="08090005">
      <w:start w:val="1"/>
      <w:numFmt w:val="bullet"/>
      <w:lvlText w:val=""/>
      <w:lvlJc w:val="left"/>
      <w:pPr>
        <w:ind w:left="652" w:hanging="360"/>
      </w:pPr>
      <w:rPr>
        <w:rFonts w:ascii="Wingdings" w:hAnsi="Wingdings" w:hint="default"/>
      </w:rPr>
    </w:lvl>
    <w:lvl w:ilvl="1" w:tplc="08090003">
      <w:start w:val="1"/>
      <w:numFmt w:val="decimal"/>
      <w:lvlText w:val="%2."/>
      <w:lvlJc w:val="left"/>
      <w:pPr>
        <w:tabs>
          <w:tab w:val="num" w:pos="1372"/>
        </w:tabs>
        <w:ind w:left="1372" w:hanging="360"/>
      </w:pPr>
    </w:lvl>
    <w:lvl w:ilvl="2" w:tplc="08090005">
      <w:start w:val="1"/>
      <w:numFmt w:val="decimal"/>
      <w:lvlText w:val="%3."/>
      <w:lvlJc w:val="left"/>
      <w:pPr>
        <w:tabs>
          <w:tab w:val="num" w:pos="2092"/>
        </w:tabs>
        <w:ind w:left="2092" w:hanging="360"/>
      </w:pPr>
    </w:lvl>
    <w:lvl w:ilvl="3" w:tplc="08090001">
      <w:start w:val="1"/>
      <w:numFmt w:val="decimal"/>
      <w:lvlText w:val="%4."/>
      <w:lvlJc w:val="left"/>
      <w:pPr>
        <w:tabs>
          <w:tab w:val="num" w:pos="2812"/>
        </w:tabs>
        <w:ind w:left="2812" w:hanging="360"/>
      </w:pPr>
    </w:lvl>
    <w:lvl w:ilvl="4" w:tplc="08090003">
      <w:start w:val="1"/>
      <w:numFmt w:val="decimal"/>
      <w:lvlText w:val="%5."/>
      <w:lvlJc w:val="left"/>
      <w:pPr>
        <w:tabs>
          <w:tab w:val="num" w:pos="3532"/>
        </w:tabs>
        <w:ind w:left="3532" w:hanging="360"/>
      </w:pPr>
    </w:lvl>
    <w:lvl w:ilvl="5" w:tplc="08090005">
      <w:start w:val="1"/>
      <w:numFmt w:val="decimal"/>
      <w:lvlText w:val="%6."/>
      <w:lvlJc w:val="left"/>
      <w:pPr>
        <w:tabs>
          <w:tab w:val="num" w:pos="4252"/>
        </w:tabs>
        <w:ind w:left="4252" w:hanging="360"/>
      </w:pPr>
    </w:lvl>
    <w:lvl w:ilvl="6" w:tplc="08090001">
      <w:start w:val="1"/>
      <w:numFmt w:val="decimal"/>
      <w:lvlText w:val="%7."/>
      <w:lvlJc w:val="left"/>
      <w:pPr>
        <w:tabs>
          <w:tab w:val="num" w:pos="4972"/>
        </w:tabs>
        <w:ind w:left="4972" w:hanging="360"/>
      </w:pPr>
    </w:lvl>
    <w:lvl w:ilvl="7" w:tplc="08090003">
      <w:start w:val="1"/>
      <w:numFmt w:val="decimal"/>
      <w:lvlText w:val="%8."/>
      <w:lvlJc w:val="left"/>
      <w:pPr>
        <w:tabs>
          <w:tab w:val="num" w:pos="5692"/>
        </w:tabs>
        <w:ind w:left="5692" w:hanging="360"/>
      </w:pPr>
    </w:lvl>
    <w:lvl w:ilvl="8" w:tplc="08090005">
      <w:start w:val="1"/>
      <w:numFmt w:val="decimal"/>
      <w:lvlText w:val="%9."/>
      <w:lvlJc w:val="left"/>
      <w:pPr>
        <w:tabs>
          <w:tab w:val="num" w:pos="6412"/>
        </w:tabs>
        <w:ind w:left="6412" w:hanging="360"/>
      </w:pPr>
    </w:lvl>
  </w:abstractNum>
  <w:num w:numId="1">
    <w:abstractNumId w:val="9"/>
  </w:num>
  <w:num w:numId="2">
    <w:abstractNumId w:val="8"/>
  </w:num>
  <w:num w:numId="3">
    <w:abstractNumId w:val="2"/>
  </w:num>
  <w:num w:numId="4">
    <w:abstractNumId w:val="36"/>
  </w:num>
  <w:num w:numId="5">
    <w:abstractNumId w:val="25"/>
  </w:num>
  <w:num w:numId="6">
    <w:abstractNumId w:val="45"/>
  </w:num>
  <w:num w:numId="7">
    <w:abstractNumId w:val="39"/>
  </w:num>
  <w:num w:numId="8">
    <w:abstractNumId w:val="6"/>
  </w:num>
  <w:num w:numId="9">
    <w:abstractNumId w:val="10"/>
  </w:num>
  <w:num w:numId="10">
    <w:abstractNumId w:val="31"/>
  </w:num>
  <w:num w:numId="11">
    <w:abstractNumId w:val="12"/>
  </w:num>
  <w:num w:numId="12">
    <w:abstractNumId w:val="21"/>
  </w:num>
  <w:num w:numId="13">
    <w:abstractNumId w:val="35"/>
  </w:num>
  <w:num w:numId="14">
    <w:abstractNumId w:val="5"/>
  </w:num>
  <w:num w:numId="15">
    <w:abstractNumId w:val="46"/>
  </w:num>
  <w:num w:numId="16">
    <w:abstractNumId w:val="33"/>
  </w:num>
  <w:num w:numId="17">
    <w:abstractNumId w:val="17"/>
  </w:num>
  <w:num w:numId="18">
    <w:abstractNumId w:val="44"/>
  </w:num>
  <w:num w:numId="19">
    <w:abstractNumId w:val="27"/>
  </w:num>
  <w:num w:numId="20">
    <w:abstractNumId w:val="13"/>
  </w:num>
  <w:num w:numId="21">
    <w:abstractNumId w:val="42"/>
  </w:num>
  <w:num w:numId="22">
    <w:abstractNumId w:val="3"/>
  </w:num>
  <w:num w:numId="23">
    <w:abstractNumId w:val="43"/>
  </w:num>
  <w:num w:numId="24">
    <w:abstractNumId w:val="38"/>
  </w:num>
  <w:num w:numId="25">
    <w:abstractNumId w:val="37"/>
  </w:num>
  <w:num w:numId="26">
    <w:abstractNumId w:val="0"/>
  </w:num>
  <w:num w:numId="27">
    <w:abstractNumId w:val="40"/>
  </w:num>
  <w:num w:numId="28">
    <w:abstractNumId w:val="34"/>
  </w:num>
  <w:num w:numId="29">
    <w:abstractNumId w:val="15"/>
  </w:num>
  <w:num w:numId="30">
    <w:abstractNumId w:val="1"/>
  </w:num>
  <w:num w:numId="31">
    <w:abstractNumId w:val="26"/>
  </w:num>
  <w:num w:numId="32">
    <w:abstractNumId w:val="11"/>
  </w:num>
  <w:num w:numId="33">
    <w:abstractNumId w:val="30"/>
  </w:num>
  <w:num w:numId="34">
    <w:abstractNumId w:val="18"/>
  </w:num>
  <w:num w:numId="35">
    <w:abstractNumId w:val="19"/>
  </w:num>
  <w:num w:numId="36">
    <w:abstractNumId w:val="22"/>
  </w:num>
  <w:num w:numId="37">
    <w:abstractNumId w:val="29"/>
  </w:num>
  <w:num w:numId="38">
    <w:abstractNumId w:val="41"/>
  </w:num>
  <w:num w:numId="39">
    <w:abstractNumId w:val="20"/>
  </w:num>
  <w:num w:numId="40">
    <w:abstractNumId w:val="32"/>
  </w:num>
  <w:num w:numId="41">
    <w:abstractNumId w:val="7"/>
  </w:num>
  <w:num w:numId="42">
    <w:abstractNumId w:val="23"/>
  </w:num>
  <w:num w:numId="43">
    <w:abstractNumId w:val="16"/>
  </w:num>
  <w:num w:numId="44">
    <w:abstractNumId w:val="4"/>
  </w:num>
  <w:num w:numId="45">
    <w:abstractNumId w:val="28"/>
  </w:num>
  <w:num w:numId="46">
    <w:abstractNumId w:val="14"/>
  </w:num>
  <w:num w:numId="47">
    <w:abstractNumId w:val="47"/>
  </w:num>
  <w:num w:numId="4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56D1"/>
    <w:rsid w:val="00007C55"/>
    <w:rsid w:val="000128B8"/>
    <w:rsid w:val="0001485C"/>
    <w:rsid w:val="00017628"/>
    <w:rsid w:val="0002153B"/>
    <w:rsid w:val="000250AC"/>
    <w:rsid w:val="00025F66"/>
    <w:rsid w:val="00040F70"/>
    <w:rsid w:val="0004462B"/>
    <w:rsid w:val="00044C7D"/>
    <w:rsid w:val="0004524C"/>
    <w:rsid w:val="00045F8A"/>
    <w:rsid w:val="00051D70"/>
    <w:rsid w:val="000540D0"/>
    <w:rsid w:val="00056461"/>
    <w:rsid w:val="00060174"/>
    <w:rsid w:val="000608D3"/>
    <w:rsid w:val="0006290F"/>
    <w:rsid w:val="00062A77"/>
    <w:rsid w:val="00063C3B"/>
    <w:rsid w:val="000675E3"/>
    <w:rsid w:val="00067797"/>
    <w:rsid w:val="0007060A"/>
    <w:rsid w:val="00071F7E"/>
    <w:rsid w:val="00072605"/>
    <w:rsid w:val="000A153B"/>
    <w:rsid w:val="000C138A"/>
    <w:rsid w:val="000C2B21"/>
    <w:rsid w:val="000C39F2"/>
    <w:rsid w:val="000C44A4"/>
    <w:rsid w:val="000C50C1"/>
    <w:rsid w:val="000D0C31"/>
    <w:rsid w:val="000D18FB"/>
    <w:rsid w:val="000D1A64"/>
    <w:rsid w:val="000D799D"/>
    <w:rsid w:val="000E0292"/>
    <w:rsid w:val="000E0BEE"/>
    <w:rsid w:val="000E14C9"/>
    <w:rsid w:val="000E718E"/>
    <w:rsid w:val="000F0FB1"/>
    <w:rsid w:val="000F308C"/>
    <w:rsid w:val="000F4278"/>
    <w:rsid w:val="000F59DE"/>
    <w:rsid w:val="000F6082"/>
    <w:rsid w:val="00100226"/>
    <w:rsid w:val="00104FD1"/>
    <w:rsid w:val="0011014F"/>
    <w:rsid w:val="00112CCC"/>
    <w:rsid w:val="00116C53"/>
    <w:rsid w:val="0012019B"/>
    <w:rsid w:val="0012359D"/>
    <w:rsid w:val="001326AD"/>
    <w:rsid w:val="00136049"/>
    <w:rsid w:val="001425FF"/>
    <w:rsid w:val="00142DC6"/>
    <w:rsid w:val="0014374B"/>
    <w:rsid w:val="001529FC"/>
    <w:rsid w:val="00157821"/>
    <w:rsid w:val="001624FD"/>
    <w:rsid w:val="001640C5"/>
    <w:rsid w:val="00164AD9"/>
    <w:rsid w:val="001707C0"/>
    <w:rsid w:val="00176818"/>
    <w:rsid w:val="00182864"/>
    <w:rsid w:val="00182B08"/>
    <w:rsid w:val="0018639C"/>
    <w:rsid w:val="00187678"/>
    <w:rsid w:val="0019291D"/>
    <w:rsid w:val="00193DA5"/>
    <w:rsid w:val="00195C38"/>
    <w:rsid w:val="00196E54"/>
    <w:rsid w:val="001A1B85"/>
    <w:rsid w:val="001A2086"/>
    <w:rsid w:val="001A2374"/>
    <w:rsid w:val="001A29CF"/>
    <w:rsid w:val="001B1A5C"/>
    <w:rsid w:val="001B45A2"/>
    <w:rsid w:val="001B5CF8"/>
    <w:rsid w:val="001C428A"/>
    <w:rsid w:val="001C45BD"/>
    <w:rsid w:val="001C5ECF"/>
    <w:rsid w:val="001C665F"/>
    <w:rsid w:val="001D28F4"/>
    <w:rsid w:val="001D4CA4"/>
    <w:rsid w:val="001D7F2B"/>
    <w:rsid w:val="001E0BB9"/>
    <w:rsid w:val="001E3760"/>
    <w:rsid w:val="001F0D0A"/>
    <w:rsid w:val="001F5118"/>
    <w:rsid w:val="001F613B"/>
    <w:rsid w:val="00206ABE"/>
    <w:rsid w:val="00206BAA"/>
    <w:rsid w:val="002103FC"/>
    <w:rsid w:val="0021087C"/>
    <w:rsid w:val="002126D9"/>
    <w:rsid w:val="00216F8E"/>
    <w:rsid w:val="00224FAE"/>
    <w:rsid w:val="00231388"/>
    <w:rsid w:val="00236A83"/>
    <w:rsid w:val="00240A52"/>
    <w:rsid w:val="00241E5F"/>
    <w:rsid w:val="00244647"/>
    <w:rsid w:val="00244D97"/>
    <w:rsid w:val="00253CA4"/>
    <w:rsid w:val="00256EE2"/>
    <w:rsid w:val="002574B2"/>
    <w:rsid w:val="00260F94"/>
    <w:rsid w:val="00263089"/>
    <w:rsid w:val="0026380E"/>
    <w:rsid w:val="00265133"/>
    <w:rsid w:val="00266286"/>
    <w:rsid w:val="0027319E"/>
    <w:rsid w:val="002812DC"/>
    <w:rsid w:val="00281CDA"/>
    <w:rsid w:val="0028207E"/>
    <w:rsid w:val="0028543D"/>
    <w:rsid w:val="00286A65"/>
    <w:rsid w:val="00290A14"/>
    <w:rsid w:val="00292E98"/>
    <w:rsid w:val="002952F4"/>
    <w:rsid w:val="002A037E"/>
    <w:rsid w:val="002A173A"/>
    <w:rsid w:val="002A52EE"/>
    <w:rsid w:val="002A6D1E"/>
    <w:rsid w:val="002B1A19"/>
    <w:rsid w:val="002B3951"/>
    <w:rsid w:val="002C15FC"/>
    <w:rsid w:val="002C4543"/>
    <w:rsid w:val="002C7FF5"/>
    <w:rsid w:val="002D17D9"/>
    <w:rsid w:val="002D2AAD"/>
    <w:rsid w:val="002D35D3"/>
    <w:rsid w:val="002E0A5F"/>
    <w:rsid w:val="002E0E95"/>
    <w:rsid w:val="002E40CF"/>
    <w:rsid w:val="002E72B8"/>
    <w:rsid w:val="002E79E7"/>
    <w:rsid w:val="002F1EA3"/>
    <w:rsid w:val="002F446D"/>
    <w:rsid w:val="002F7959"/>
    <w:rsid w:val="00303926"/>
    <w:rsid w:val="00306CBE"/>
    <w:rsid w:val="003071D2"/>
    <w:rsid w:val="003077EC"/>
    <w:rsid w:val="00307985"/>
    <w:rsid w:val="0031012E"/>
    <w:rsid w:val="0031715E"/>
    <w:rsid w:val="00320354"/>
    <w:rsid w:val="00322995"/>
    <w:rsid w:val="003330CB"/>
    <w:rsid w:val="003404F6"/>
    <w:rsid w:val="00345579"/>
    <w:rsid w:val="0034589A"/>
    <w:rsid w:val="00346E79"/>
    <w:rsid w:val="00347BB3"/>
    <w:rsid w:val="0035105F"/>
    <w:rsid w:val="00353600"/>
    <w:rsid w:val="00355AC4"/>
    <w:rsid w:val="00357D41"/>
    <w:rsid w:val="00364F2E"/>
    <w:rsid w:val="00366385"/>
    <w:rsid w:val="003720D0"/>
    <w:rsid w:val="00372A40"/>
    <w:rsid w:val="0037586C"/>
    <w:rsid w:val="00386EB7"/>
    <w:rsid w:val="003953C7"/>
    <w:rsid w:val="003A07A0"/>
    <w:rsid w:val="003A77D8"/>
    <w:rsid w:val="003B0216"/>
    <w:rsid w:val="003B3357"/>
    <w:rsid w:val="003B3BB5"/>
    <w:rsid w:val="003C0DD5"/>
    <w:rsid w:val="003C0EDC"/>
    <w:rsid w:val="003C1EF2"/>
    <w:rsid w:val="003C45DE"/>
    <w:rsid w:val="003D1370"/>
    <w:rsid w:val="003D687A"/>
    <w:rsid w:val="003E7EC6"/>
    <w:rsid w:val="003F4AFA"/>
    <w:rsid w:val="003F4DB7"/>
    <w:rsid w:val="003F7B3E"/>
    <w:rsid w:val="00405492"/>
    <w:rsid w:val="00407F52"/>
    <w:rsid w:val="00413DA1"/>
    <w:rsid w:val="0041796C"/>
    <w:rsid w:val="00421317"/>
    <w:rsid w:val="00426E3B"/>
    <w:rsid w:val="00430131"/>
    <w:rsid w:val="004307CD"/>
    <w:rsid w:val="004311C1"/>
    <w:rsid w:val="0043456B"/>
    <w:rsid w:val="00435CCC"/>
    <w:rsid w:val="00435DA2"/>
    <w:rsid w:val="00444D17"/>
    <w:rsid w:val="0045283C"/>
    <w:rsid w:val="00452955"/>
    <w:rsid w:val="0046039D"/>
    <w:rsid w:val="00462F40"/>
    <w:rsid w:val="00472CF6"/>
    <w:rsid w:val="00477846"/>
    <w:rsid w:val="004805DB"/>
    <w:rsid w:val="00482DB6"/>
    <w:rsid w:val="00483FAC"/>
    <w:rsid w:val="00490300"/>
    <w:rsid w:val="00495575"/>
    <w:rsid w:val="0049587C"/>
    <w:rsid w:val="00495CCC"/>
    <w:rsid w:val="00495E5B"/>
    <w:rsid w:val="004A4C34"/>
    <w:rsid w:val="004A5CBE"/>
    <w:rsid w:val="004A6190"/>
    <w:rsid w:val="004B07F6"/>
    <w:rsid w:val="004B1C01"/>
    <w:rsid w:val="004B7C5C"/>
    <w:rsid w:val="004C31E5"/>
    <w:rsid w:val="004C6987"/>
    <w:rsid w:val="004C782B"/>
    <w:rsid w:val="004D0986"/>
    <w:rsid w:val="004D30F0"/>
    <w:rsid w:val="004D421B"/>
    <w:rsid w:val="004E173B"/>
    <w:rsid w:val="004E203F"/>
    <w:rsid w:val="004E60E6"/>
    <w:rsid w:val="004E6190"/>
    <w:rsid w:val="004E798B"/>
    <w:rsid w:val="004F206B"/>
    <w:rsid w:val="004F5926"/>
    <w:rsid w:val="004F64D3"/>
    <w:rsid w:val="0050146D"/>
    <w:rsid w:val="00501723"/>
    <w:rsid w:val="00514404"/>
    <w:rsid w:val="00522A35"/>
    <w:rsid w:val="005374AA"/>
    <w:rsid w:val="00537DBA"/>
    <w:rsid w:val="00542E44"/>
    <w:rsid w:val="0054423A"/>
    <w:rsid w:val="00545BF6"/>
    <w:rsid w:val="00545DAF"/>
    <w:rsid w:val="00546E9A"/>
    <w:rsid w:val="00551BD7"/>
    <w:rsid w:val="005608C0"/>
    <w:rsid w:val="00567931"/>
    <w:rsid w:val="0057121D"/>
    <w:rsid w:val="00571953"/>
    <w:rsid w:val="005720DA"/>
    <w:rsid w:val="005742B3"/>
    <w:rsid w:val="005905B4"/>
    <w:rsid w:val="0059261F"/>
    <w:rsid w:val="00592DE1"/>
    <w:rsid w:val="00597741"/>
    <w:rsid w:val="005A5A12"/>
    <w:rsid w:val="005B18AA"/>
    <w:rsid w:val="005C21FF"/>
    <w:rsid w:val="005C452F"/>
    <w:rsid w:val="005D2922"/>
    <w:rsid w:val="005E420D"/>
    <w:rsid w:val="005E5B0A"/>
    <w:rsid w:val="005E61B1"/>
    <w:rsid w:val="005F0415"/>
    <w:rsid w:val="005F2922"/>
    <w:rsid w:val="005F5979"/>
    <w:rsid w:val="005F7634"/>
    <w:rsid w:val="00604E44"/>
    <w:rsid w:val="00605C09"/>
    <w:rsid w:val="006109AE"/>
    <w:rsid w:val="00610FF3"/>
    <w:rsid w:val="006110F9"/>
    <w:rsid w:val="006133FF"/>
    <w:rsid w:val="00613F30"/>
    <w:rsid w:val="006146E3"/>
    <w:rsid w:val="00621247"/>
    <w:rsid w:val="00621EA4"/>
    <w:rsid w:val="0062454E"/>
    <w:rsid w:val="00625828"/>
    <w:rsid w:val="006352A6"/>
    <w:rsid w:val="006355AC"/>
    <w:rsid w:val="00641BD9"/>
    <w:rsid w:val="00646F35"/>
    <w:rsid w:val="00652EED"/>
    <w:rsid w:val="00654D2C"/>
    <w:rsid w:val="00664333"/>
    <w:rsid w:val="00665D3F"/>
    <w:rsid w:val="006679C8"/>
    <w:rsid w:val="00671914"/>
    <w:rsid w:val="0067365C"/>
    <w:rsid w:val="00676805"/>
    <w:rsid w:val="006867E1"/>
    <w:rsid w:val="0069047A"/>
    <w:rsid w:val="00690BF9"/>
    <w:rsid w:val="0069322B"/>
    <w:rsid w:val="00695B03"/>
    <w:rsid w:val="006A0426"/>
    <w:rsid w:val="006B3BB5"/>
    <w:rsid w:val="006B4326"/>
    <w:rsid w:val="006B5A1A"/>
    <w:rsid w:val="006B61E2"/>
    <w:rsid w:val="006B7493"/>
    <w:rsid w:val="006C2447"/>
    <w:rsid w:val="006C45DC"/>
    <w:rsid w:val="006C580D"/>
    <w:rsid w:val="006C6124"/>
    <w:rsid w:val="006D2138"/>
    <w:rsid w:val="006D4156"/>
    <w:rsid w:val="006D7C24"/>
    <w:rsid w:val="006D7C80"/>
    <w:rsid w:val="006E05F0"/>
    <w:rsid w:val="006E08F9"/>
    <w:rsid w:val="006E31B7"/>
    <w:rsid w:val="006E46DB"/>
    <w:rsid w:val="006E4C29"/>
    <w:rsid w:val="006E789A"/>
    <w:rsid w:val="006F09B2"/>
    <w:rsid w:val="006F125E"/>
    <w:rsid w:val="006F357A"/>
    <w:rsid w:val="006F5C84"/>
    <w:rsid w:val="00703B21"/>
    <w:rsid w:val="00705DEB"/>
    <w:rsid w:val="007066D8"/>
    <w:rsid w:val="00706B50"/>
    <w:rsid w:val="0070708B"/>
    <w:rsid w:val="00711DCE"/>
    <w:rsid w:val="00717670"/>
    <w:rsid w:val="00724948"/>
    <w:rsid w:val="00725EFC"/>
    <w:rsid w:val="00730CE4"/>
    <w:rsid w:val="00731B3F"/>
    <w:rsid w:val="00734E8B"/>
    <w:rsid w:val="00735B88"/>
    <w:rsid w:val="007433C0"/>
    <w:rsid w:val="007464ED"/>
    <w:rsid w:val="00747CFB"/>
    <w:rsid w:val="00753EF4"/>
    <w:rsid w:val="00755F5E"/>
    <w:rsid w:val="00756337"/>
    <w:rsid w:val="0075709C"/>
    <w:rsid w:val="00757A89"/>
    <w:rsid w:val="00763F5F"/>
    <w:rsid w:val="00777A19"/>
    <w:rsid w:val="00777ACF"/>
    <w:rsid w:val="00791184"/>
    <w:rsid w:val="00792A09"/>
    <w:rsid w:val="007A2E39"/>
    <w:rsid w:val="007A37F6"/>
    <w:rsid w:val="007A4732"/>
    <w:rsid w:val="007B0977"/>
    <w:rsid w:val="007B252F"/>
    <w:rsid w:val="007B2C49"/>
    <w:rsid w:val="007B520C"/>
    <w:rsid w:val="007B579F"/>
    <w:rsid w:val="007B75D9"/>
    <w:rsid w:val="007C57F9"/>
    <w:rsid w:val="007D7F92"/>
    <w:rsid w:val="007E00FE"/>
    <w:rsid w:val="007E1078"/>
    <w:rsid w:val="007E1B0D"/>
    <w:rsid w:val="007E22BE"/>
    <w:rsid w:val="007F3E6A"/>
    <w:rsid w:val="007F7FDC"/>
    <w:rsid w:val="0080067D"/>
    <w:rsid w:val="008009E5"/>
    <w:rsid w:val="00800C5B"/>
    <w:rsid w:val="0080156E"/>
    <w:rsid w:val="008024CA"/>
    <w:rsid w:val="00815428"/>
    <w:rsid w:val="00816595"/>
    <w:rsid w:val="00826FB2"/>
    <w:rsid w:val="008352F6"/>
    <w:rsid w:val="00835419"/>
    <w:rsid w:val="008355EC"/>
    <w:rsid w:val="008357A2"/>
    <w:rsid w:val="008426ED"/>
    <w:rsid w:val="008431CD"/>
    <w:rsid w:val="00845A3D"/>
    <w:rsid w:val="00847CF0"/>
    <w:rsid w:val="00852795"/>
    <w:rsid w:val="008627C6"/>
    <w:rsid w:val="008667B1"/>
    <w:rsid w:val="0087089E"/>
    <w:rsid w:val="00870955"/>
    <w:rsid w:val="00872C9A"/>
    <w:rsid w:val="00874395"/>
    <w:rsid w:val="00874961"/>
    <w:rsid w:val="00875EE5"/>
    <w:rsid w:val="00881173"/>
    <w:rsid w:val="00882C4C"/>
    <w:rsid w:val="00887506"/>
    <w:rsid w:val="008915F1"/>
    <w:rsid w:val="00893DEA"/>
    <w:rsid w:val="00895AE0"/>
    <w:rsid w:val="008A1AE2"/>
    <w:rsid w:val="008A29F6"/>
    <w:rsid w:val="008A5C46"/>
    <w:rsid w:val="008A7E89"/>
    <w:rsid w:val="008B1A7A"/>
    <w:rsid w:val="008C1942"/>
    <w:rsid w:val="008C787C"/>
    <w:rsid w:val="008D08A7"/>
    <w:rsid w:val="008D106C"/>
    <w:rsid w:val="008D2204"/>
    <w:rsid w:val="008D45D1"/>
    <w:rsid w:val="008D5AED"/>
    <w:rsid w:val="008D62BE"/>
    <w:rsid w:val="008E57A1"/>
    <w:rsid w:val="008F094F"/>
    <w:rsid w:val="008F4BB8"/>
    <w:rsid w:val="008F53B1"/>
    <w:rsid w:val="008F56FE"/>
    <w:rsid w:val="00902CF3"/>
    <w:rsid w:val="009049BE"/>
    <w:rsid w:val="00904E7C"/>
    <w:rsid w:val="009116E0"/>
    <w:rsid w:val="009165E5"/>
    <w:rsid w:val="00923B22"/>
    <w:rsid w:val="00931EBE"/>
    <w:rsid w:val="00937139"/>
    <w:rsid w:val="00942EB8"/>
    <w:rsid w:val="00953191"/>
    <w:rsid w:val="00954BD2"/>
    <w:rsid w:val="00962F96"/>
    <w:rsid w:val="00971344"/>
    <w:rsid w:val="009731E5"/>
    <w:rsid w:val="00974526"/>
    <w:rsid w:val="00980C71"/>
    <w:rsid w:val="00982EE4"/>
    <w:rsid w:val="00983326"/>
    <w:rsid w:val="00986CA9"/>
    <w:rsid w:val="00991EB6"/>
    <w:rsid w:val="0099299C"/>
    <w:rsid w:val="00993482"/>
    <w:rsid w:val="009A49FD"/>
    <w:rsid w:val="009A7B12"/>
    <w:rsid w:val="009B1CE8"/>
    <w:rsid w:val="009B27BA"/>
    <w:rsid w:val="009C6637"/>
    <w:rsid w:val="009D3BAC"/>
    <w:rsid w:val="009D6DE4"/>
    <w:rsid w:val="009D75EF"/>
    <w:rsid w:val="009D7AD9"/>
    <w:rsid w:val="009E00BA"/>
    <w:rsid w:val="009E21E3"/>
    <w:rsid w:val="009F05B1"/>
    <w:rsid w:val="009F61D9"/>
    <w:rsid w:val="00A01D22"/>
    <w:rsid w:val="00A0244E"/>
    <w:rsid w:val="00A037F8"/>
    <w:rsid w:val="00A03D72"/>
    <w:rsid w:val="00A066C0"/>
    <w:rsid w:val="00A06825"/>
    <w:rsid w:val="00A0708E"/>
    <w:rsid w:val="00A104A1"/>
    <w:rsid w:val="00A11EAA"/>
    <w:rsid w:val="00A2449C"/>
    <w:rsid w:val="00A24DC4"/>
    <w:rsid w:val="00A25C06"/>
    <w:rsid w:val="00A26A2F"/>
    <w:rsid w:val="00A34A94"/>
    <w:rsid w:val="00A426EB"/>
    <w:rsid w:val="00A456AF"/>
    <w:rsid w:val="00A4625D"/>
    <w:rsid w:val="00A566FC"/>
    <w:rsid w:val="00A57B04"/>
    <w:rsid w:val="00A65DB1"/>
    <w:rsid w:val="00A65F0D"/>
    <w:rsid w:val="00A70667"/>
    <w:rsid w:val="00A85C85"/>
    <w:rsid w:val="00A9052D"/>
    <w:rsid w:val="00AA2278"/>
    <w:rsid w:val="00AA4193"/>
    <w:rsid w:val="00AA5C5D"/>
    <w:rsid w:val="00AA656A"/>
    <w:rsid w:val="00AA74CA"/>
    <w:rsid w:val="00AB29BF"/>
    <w:rsid w:val="00AB5B37"/>
    <w:rsid w:val="00AB75A4"/>
    <w:rsid w:val="00AC18FA"/>
    <w:rsid w:val="00AC2A6A"/>
    <w:rsid w:val="00AD1051"/>
    <w:rsid w:val="00AD3BAE"/>
    <w:rsid w:val="00AE3AA4"/>
    <w:rsid w:val="00AE4B1F"/>
    <w:rsid w:val="00AE5339"/>
    <w:rsid w:val="00AE755B"/>
    <w:rsid w:val="00B038FE"/>
    <w:rsid w:val="00B05502"/>
    <w:rsid w:val="00B202D7"/>
    <w:rsid w:val="00B20967"/>
    <w:rsid w:val="00B22D55"/>
    <w:rsid w:val="00B25123"/>
    <w:rsid w:val="00B30175"/>
    <w:rsid w:val="00B325F6"/>
    <w:rsid w:val="00B3329C"/>
    <w:rsid w:val="00B34635"/>
    <w:rsid w:val="00B37EDB"/>
    <w:rsid w:val="00B4104C"/>
    <w:rsid w:val="00B41254"/>
    <w:rsid w:val="00B43913"/>
    <w:rsid w:val="00B440C7"/>
    <w:rsid w:val="00B4674D"/>
    <w:rsid w:val="00B557F5"/>
    <w:rsid w:val="00B62540"/>
    <w:rsid w:val="00B6541D"/>
    <w:rsid w:val="00B66437"/>
    <w:rsid w:val="00B67FF5"/>
    <w:rsid w:val="00B87258"/>
    <w:rsid w:val="00B90323"/>
    <w:rsid w:val="00B91C3A"/>
    <w:rsid w:val="00B93EFF"/>
    <w:rsid w:val="00B9463D"/>
    <w:rsid w:val="00B966E6"/>
    <w:rsid w:val="00BA679C"/>
    <w:rsid w:val="00BB2956"/>
    <w:rsid w:val="00BB448A"/>
    <w:rsid w:val="00BB6C7F"/>
    <w:rsid w:val="00BB7B5C"/>
    <w:rsid w:val="00BC4B7B"/>
    <w:rsid w:val="00BC7453"/>
    <w:rsid w:val="00BD6F17"/>
    <w:rsid w:val="00BF12D1"/>
    <w:rsid w:val="00C047EB"/>
    <w:rsid w:val="00C0636F"/>
    <w:rsid w:val="00C143FA"/>
    <w:rsid w:val="00C176EE"/>
    <w:rsid w:val="00C33B7B"/>
    <w:rsid w:val="00C33F20"/>
    <w:rsid w:val="00C35B2A"/>
    <w:rsid w:val="00C41140"/>
    <w:rsid w:val="00C41EB3"/>
    <w:rsid w:val="00C440E3"/>
    <w:rsid w:val="00C52C2F"/>
    <w:rsid w:val="00C5301D"/>
    <w:rsid w:val="00C637CA"/>
    <w:rsid w:val="00C658CC"/>
    <w:rsid w:val="00C70855"/>
    <w:rsid w:val="00C7099F"/>
    <w:rsid w:val="00C8152F"/>
    <w:rsid w:val="00C82E7C"/>
    <w:rsid w:val="00C83A83"/>
    <w:rsid w:val="00C86B89"/>
    <w:rsid w:val="00C90694"/>
    <w:rsid w:val="00C97B7F"/>
    <w:rsid w:val="00CA0A1F"/>
    <w:rsid w:val="00CA4C10"/>
    <w:rsid w:val="00CA79FD"/>
    <w:rsid w:val="00CB035A"/>
    <w:rsid w:val="00CB2B3F"/>
    <w:rsid w:val="00CC3BB5"/>
    <w:rsid w:val="00CE0D52"/>
    <w:rsid w:val="00CE15FF"/>
    <w:rsid w:val="00CE2141"/>
    <w:rsid w:val="00CE2E08"/>
    <w:rsid w:val="00CE4503"/>
    <w:rsid w:val="00CE6036"/>
    <w:rsid w:val="00CE6BD8"/>
    <w:rsid w:val="00CE799F"/>
    <w:rsid w:val="00CF0F1F"/>
    <w:rsid w:val="00CF1C5D"/>
    <w:rsid w:val="00CF37BF"/>
    <w:rsid w:val="00CF3F4E"/>
    <w:rsid w:val="00D01952"/>
    <w:rsid w:val="00D047A3"/>
    <w:rsid w:val="00D049F1"/>
    <w:rsid w:val="00D10897"/>
    <w:rsid w:val="00D10F4C"/>
    <w:rsid w:val="00D30028"/>
    <w:rsid w:val="00D32262"/>
    <w:rsid w:val="00D33798"/>
    <w:rsid w:val="00D34BAD"/>
    <w:rsid w:val="00D37CBE"/>
    <w:rsid w:val="00D447CE"/>
    <w:rsid w:val="00D44B2B"/>
    <w:rsid w:val="00D450A0"/>
    <w:rsid w:val="00D456E5"/>
    <w:rsid w:val="00D4630F"/>
    <w:rsid w:val="00D469FC"/>
    <w:rsid w:val="00D500FB"/>
    <w:rsid w:val="00D52830"/>
    <w:rsid w:val="00D53AE8"/>
    <w:rsid w:val="00D62BD9"/>
    <w:rsid w:val="00D654B9"/>
    <w:rsid w:val="00D70749"/>
    <w:rsid w:val="00D72A03"/>
    <w:rsid w:val="00D73266"/>
    <w:rsid w:val="00D73756"/>
    <w:rsid w:val="00D73F9A"/>
    <w:rsid w:val="00D767DB"/>
    <w:rsid w:val="00D8210D"/>
    <w:rsid w:val="00D8286D"/>
    <w:rsid w:val="00D839A0"/>
    <w:rsid w:val="00D83F02"/>
    <w:rsid w:val="00D84A12"/>
    <w:rsid w:val="00D86229"/>
    <w:rsid w:val="00D908DC"/>
    <w:rsid w:val="00D939D8"/>
    <w:rsid w:val="00DA21D5"/>
    <w:rsid w:val="00DA22D8"/>
    <w:rsid w:val="00DA4C3E"/>
    <w:rsid w:val="00DA4D45"/>
    <w:rsid w:val="00DB04B8"/>
    <w:rsid w:val="00DB0CB9"/>
    <w:rsid w:val="00DB4C3E"/>
    <w:rsid w:val="00DC01CF"/>
    <w:rsid w:val="00DC1088"/>
    <w:rsid w:val="00DE1F07"/>
    <w:rsid w:val="00DE25C6"/>
    <w:rsid w:val="00DE3EF7"/>
    <w:rsid w:val="00DE3F95"/>
    <w:rsid w:val="00DE4C6E"/>
    <w:rsid w:val="00DF03A9"/>
    <w:rsid w:val="00DF1BDA"/>
    <w:rsid w:val="00E037B3"/>
    <w:rsid w:val="00E04881"/>
    <w:rsid w:val="00E05EF3"/>
    <w:rsid w:val="00E061A4"/>
    <w:rsid w:val="00E16C1A"/>
    <w:rsid w:val="00E2435D"/>
    <w:rsid w:val="00E249A1"/>
    <w:rsid w:val="00E279B6"/>
    <w:rsid w:val="00E300EF"/>
    <w:rsid w:val="00E3513F"/>
    <w:rsid w:val="00E37D43"/>
    <w:rsid w:val="00E4177B"/>
    <w:rsid w:val="00E41D9B"/>
    <w:rsid w:val="00E4684A"/>
    <w:rsid w:val="00E52F71"/>
    <w:rsid w:val="00E533B1"/>
    <w:rsid w:val="00E5390B"/>
    <w:rsid w:val="00E56D33"/>
    <w:rsid w:val="00E64C60"/>
    <w:rsid w:val="00E66AAF"/>
    <w:rsid w:val="00E7117F"/>
    <w:rsid w:val="00E71BEE"/>
    <w:rsid w:val="00E75C81"/>
    <w:rsid w:val="00E77B3F"/>
    <w:rsid w:val="00E82A22"/>
    <w:rsid w:val="00E8629B"/>
    <w:rsid w:val="00E87036"/>
    <w:rsid w:val="00E91C21"/>
    <w:rsid w:val="00E95D10"/>
    <w:rsid w:val="00E96F8E"/>
    <w:rsid w:val="00EA0E32"/>
    <w:rsid w:val="00EA11DB"/>
    <w:rsid w:val="00EB7C2C"/>
    <w:rsid w:val="00EC0173"/>
    <w:rsid w:val="00EC4EF5"/>
    <w:rsid w:val="00EC65BA"/>
    <w:rsid w:val="00EC684F"/>
    <w:rsid w:val="00EC7A49"/>
    <w:rsid w:val="00EC7F2F"/>
    <w:rsid w:val="00ED1B19"/>
    <w:rsid w:val="00ED3794"/>
    <w:rsid w:val="00ED439F"/>
    <w:rsid w:val="00ED5BE5"/>
    <w:rsid w:val="00ED7FA6"/>
    <w:rsid w:val="00EE0D47"/>
    <w:rsid w:val="00EE3FBF"/>
    <w:rsid w:val="00EE483D"/>
    <w:rsid w:val="00EF27FB"/>
    <w:rsid w:val="00EF6C6B"/>
    <w:rsid w:val="00EF6DB5"/>
    <w:rsid w:val="00F05985"/>
    <w:rsid w:val="00F11C04"/>
    <w:rsid w:val="00F12543"/>
    <w:rsid w:val="00F15FB7"/>
    <w:rsid w:val="00F17D60"/>
    <w:rsid w:val="00F22FE6"/>
    <w:rsid w:val="00F2512D"/>
    <w:rsid w:val="00F2764D"/>
    <w:rsid w:val="00F33242"/>
    <w:rsid w:val="00F33B07"/>
    <w:rsid w:val="00F34524"/>
    <w:rsid w:val="00F377A1"/>
    <w:rsid w:val="00F40204"/>
    <w:rsid w:val="00F44CF5"/>
    <w:rsid w:val="00F544F8"/>
    <w:rsid w:val="00F552F0"/>
    <w:rsid w:val="00F56FE9"/>
    <w:rsid w:val="00F57D3B"/>
    <w:rsid w:val="00F64792"/>
    <w:rsid w:val="00F65442"/>
    <w:rsid w:val="00F722A2"/>
    <w:rsid w:val="00F766D5"/>
    <w:rsid w:val="00F851ED"/>
    <w:rsid w:val="00F93996"/>
    <w:rsid w:val="00FA15B9"/>
    <w:rsid w:val="00FA18BC"/>
    <w:rsid w:val="00FA1EA3"/>
    <w:rsid w:val="00FA4EAE"/>
    <w:rsid w:val="00FB196B"/>
    <w:rsid w:val="00FB20FC"/>
    <w:rsid w:val="00FB2BAC"/>
    <w:rsid w:val="00FB2EE0"/>
    <w:rsid w:val="00FB6253"/>
    <w:rsid w:val="00FB7DAC"/>
    <w:rsid w:val="00FC019B"/>
    <w:rsid w:val="00FC65E3"/>
    <w:rsid w:val="00FD0B40"/>
    <w:rsid w:val="00FD71AF"/>
    <w:rsid w:val="00FE2956"/>
    <w:rsid w:val="00FE4B85"/>
    <w:rsid w:val="00FE7380"/>
    <w:rsid w:val="00FF2500"/>
    <w:rsid w:val="00FF305D"/>
    <w:rsid w:val="00FF3063"/>
    <w:rsid w:val="00FF401F"/>
    <w:rsid w:val="00FF47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76ED6"/>
  <w15:docId w15:val="{9BA3E948-F2A9-45C1-B3A5-48B7577D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8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paragraph" w:customStyle="1" w:styleId="Default">
    <w:name w:val="Default"/>
    <w:rsid w:val="001707C0"/>
    <w:pPr>
      <w:autoSpaceDE w:val="0"/>
      <w:autoSpaceDN w:val="0"/>
      <w:adjustRightInd w:val="0"/>
    </w:pPr>
    <w:rPr>
      <w:rFonts w:ascii="Arial" w:hAnsi="Arial" w:cs="Arial"/>
      <w:color w:val="000000"/>
      <w:sz w:val="24"/>
      <w:szCs w:val="24"/>
    </w:rPr>
  </w:style>
  <w:style w:type="paragraph" w:customStyle="1" w:styleId="yiv7511584880msonormal">
    <w:name w:val="yiv7511584880msonormal"/>
    <w:basedOn w:val="Normal"/>
    <w:rsid w:val="00711DCE"/>
    <w:pPr>
      <w:spacing w:before="100" w:beforeAutospacing="1" w:after="100" w:afterAutospacing="1"/>
    </w:pPr>
    <w:rPr>
      <w:lang w:val="en-GB" w:eastAsia="en-GB"/>
    </w:rPr>
  </w:style>
  <w:style w:type="character" w:customStyle="1" w:styleId="hgkelc">
    <w:name w:val="hgkelc"/>
    <w:basedOn w:val="DefaultParagraphFont"/>
    <w:rsid w:val="004C782B"/>
  </w:style>
  <w:style w:type="character" w:customStyle="1" w:styleId="kx21rb">
    <w:name w:val="kx21rb"/>
    <w:basedOn w:val="DefaultParagraphFont"/>
    <w:rsid w:val="004C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645">
      <w:bodyDiv w:val="1"/>
      <w:marLeft w:val="0"/>
      <w:marRight w:val="0"/>
      <w:marTop w:val="0"/>
      <w:marBottom w:val="0"/>
      <w:divBdr>
        <w:top w:val="none" w:sz="0" w:space="0" w:color="auto"/>
        <w:left w:val="none" w:sz="0" w:space="0" w:color="auto"/>
        <w:bottom w:val="none" w:sz="0" w:space="0" w:color="auto"/>
        <w:right w:val="none" w:sz="0" w:space="0" w:color="auto"/>
      </w:divBdr>
      <w:divsChild>
        <w:div w:id="1720978530">
          <w:marLeft w:val="0"/>
          <w:marRight w:val="0"/>
          <w:marTop w:val="0"/>
          <w:marBottom w:val="0"/>
          <w:divBdr>
            <w:top w:val="none" w:sz="0" w:space="0" w:color="auto"/>
            <w:left w:val="none" w:sz="0" w:space="0" w:color="auto"/>
            <w:bottom w:val="none" w:sz="0" w:space="0" w:color="auto"/>
            <w:right w:val="none" w:sz="0" w:space="0" w:color="auto"/>
          </w:divBdr>
        </w:div>
        <w:div w:id="1992097991">
          <w:marLeft w:val="0"/>
          <w:marRight w:val="0"/>
          <w:marTop w:val="0"/>
          <w:marBottom w:val="0"/>
          <w:divBdr>
            <w:top w:val="none" w:sz="0" w:space="0" w:color="auto"/>
            <w:left w:val="none" w:sz="0" w:space="0" w:color="auto"/>
            <w:bottom w:val="none" w:sz="0" w:space="0" w:color="auto"/>
            <w:right w:val="none" w:sz="0" w:space="0" w:color="auto"/>
          </w:divBdr>
        </w:div>
        <w:div w:id="2048026414">
          <w:marLeft w:val="0"/>
          <w:marRight w:val="0"/>
          <w:marTop w:val="0"/>
          <w:marBottom w:val="0"/>
          <w:divBdr>
            <w:top w:val="none" w:sz="0" w:space="0" w:color="auto"/>
            <w:left w:val="none" w:sz="0" w:space="0" w:color="auto"/>
            <w:bottom w:val="none" w:sz="0" w:space="0" w:color="auto"/>
            <w:right w:val="none" w:sz="0" w:space="0" w:color="auto"/>
          </w:divBdr>
        </w:div>
      </w:divsChild>
    </w:div>
    <w:div w:id="408893301">
      <w:bodyDiv w:val="1"/>
      <w:marLeft w:val="0"/>
      <w:marRight w:val="0"/>
      <w:marTop w:val="0"/>
      <w:marBottom w:val="0"/>
      <w:divBdr>
        <w:top w:val="none" w:sz="0" w:space="0" w:color="auto"/>
        <w:left w:val="none" w:sz="0" w:space="0" w:color="auto"/>
        <w:bottom w:val="none" w:sz="0" w:space="0" w:color="auto"/>
        <w:right w:val="none" w:sz="0" w:space="0" w:color="auto"/>
      </w:divBdr>
      <w:divsChild>
        <w:div w:id="100491858">
          <w:marLeft w:val="0"/>
          <w:marRight w:val="0"/>
          <w:marTop w:val="0"/>
          <w:marBottom w:val="0"/>
          <w:divBdr>
            <w:top w:val="none" w:sz="0" w:space="0" w:color="auto"/>
            <w:left w:val="none" w:sz="0" w:space="0" w:color="auto"/>
            <w:bottom w:val="none" w:sz="0" w:space="0" w:color="auto"/>
            <w:right w:val="none" w:sz="0" w:space="0" w:color="auto"/>
          </w:divBdr>
          <w:divsChild>
            <w:div w:id="1219824224">
              <w:marLeft w:val="0"/>
              <w:marRight w:val="0"/>
              <w:marTop w:val="45"/>
              <w:marBottom w:val="0"/>
              <w:divBdr>
                <w:top w:val="none" w:sz="0" w:space="0" w:color="auto"/>
                <w:left w:val="none" w:sz="0" w:space="0" w:color="auto"/>
                <w:bottom w:val="none" w:sz="0" w:space="0" w:color="auto"/>
                <w:right w:val="none" w:sz="0" w:space="0" w:color="auto"/>
              </w:divBdr>
              <w:divsChild>
                <w:div w:id="1229151654">
                  <w:marLeft w:val="0"/>
                  <w:marRight w:val="0"/>
                  <w:marTop w:val="0"/>
                  <w:marBottom w:val="0"/>
                  <w:divBdr>
                    <w:top w:val="none" w:sz="0" w:space="0" w:color="auto"/>
                    <w:left w:val="none" w:sz="0" w:space="0" w:color="auto"/>
                    <w:bottom w:val="none" w:sz="0" w:space="0" w:color="auto"/>
                    <w:right w:val="none" w:sz="0" w:space="0" w:color="auto"/>
                  </w:divBdr>
                  <w:divsChild>
                    <w:div w:id="1395733790">
                      <w:marLeft w:val="2250"/>
                      <w:marRight w:val="3960"/>
                      <w:marTop w:val="0"/>
                      <w:marBottom w:val="0"/>
                      <w:divBdr>
                        <w:top w:val="none" w:sz="0" w:space="0" w:color="auto"/>
                        <w:left w:val="none" w:sz="0" w:space="0" w:color="auto"/>
                        <w:bottom w:val="none" w:sz="0" w:space="0" w:color="auto"/>
                        <w:right w:val="none" w:sz="0" w:space="0" w:color="auto"/>
                      </w:divBdr>
                      <w:divsChild>
                        <w:div w:id="1361928341">
                          <w:marLeft w:val="0"/>
                          <w:marRight w:val="0"/>
                          <w:marTop w:val="0"/>
                          <w:marBottom w:val="0"/>
                          <w:divBdr>
                            <w:top w:val="none" w:sz="0" w:space="0" w:color="auto"/>
                            <w:left w:val="none" w:sz="0" w:space="0" w:color="auto"/>
                            <w:bottom w:val="none" w:sz="0" w:space="0" w:color="auto"/>
                            <w:right w:val="none" w:sz="0" w:space="0" w:color="auto"/>
                          </w:divBdr>
                          <w:divsChild>
                            <w:div w:id="1273518702">
                              <w:marLeft w:val="0"/>
                              <w:marRight w:val="0"/>
                              <w:marTop w:val="0"/>
                              <w:marBottom w:val="0"/>
                              <w:divBdr>
                                <w:top w:val="none" w:sz="0" w:space="0" w:color="auto"/>
                                <w:left w:val="none" w:sz="0" w:space="0" w:color="auto"/>
                                <w:bottom w:val="none" w:sz="0" w:space="0" w:color="auto"/>
                                <w:right w:val="none" w:sz="0" w:space="0" w:color="auto"/>
                              </w:divBdr>
                              <w:divsChild>
                                <w:div w:id="395665173">
                                  <w:marLeft w:val="0"/>
                                  <w:marRight w:val="0"/>
                                  <w:marTop w:val="0"/>
                                  <w:marBottom w:val="0"/>
                                  <w:divBdr>
                                    <w:top w:val="none" w:sz="0" w:space="0" w:color="auto"/>
                                    <w:left w:val="none" w:sz="0" w:space="0" w:color="auto"/>
                                    <w:bottom w:val="none" w:sz="0" w:space="0" w:color="auto"/>
                                    <w:right w:val="none" w:sz="0" w:space="0" w:color="auto"/>
                                  </w:divBdr>
                                  <w:divsChild>
                                    <w:div w:id="2145466059">
                                      <w:marLeft w:val="0"/>
                                      <w:marRight w:val="0"/>
                                      <w:marTop w:val="90"/>
                                      <w:marBottom w:val="0"/>
                                      <w:divBdr>
                                        <w:top w:val="none" w:sz="0" w:space="0" w:color="auto"/>
                                        <w:left w:val="none" w:sz="0" w:space="0" w:color="auto"/>
                                        <w:bottom w:val="none" w:sz="0" w:space="0" w:color="auto"/>
                                        <w:right w:val="none" w:sz="0" w:space="0" w:color="auto"/>
                                      </w:divBdr>
                                      <w:divsChild>
                                        <w:div w:id="2119640603">
                                          <w:marLeft w:val="0"/>
                                          <w:marRight w:val="0"/>
                                          <w:marTop w:val="0"/>
                                          <w:marBottom w:val="0"/>
                                          <w:divBdr>
                                            <w:top w:val="none" w:sz="0" w:space="0" w:color="auto"/>
                                            <w:left w:val="none" w:sz="0" w:space="0" w:color="auto"/>
                                            <w:bottom w:val="none" w:sz="0" w:space="0" w:color="auto"/>
                                            <w:right w:val="none" w:sz="0" w:space="0" w:color="auto"/>
                                          </w:divBdr>
                                          <w:divsChild>
                                            <w:div w:id="589310578">
                                              <w:marLeft w:val="0"/>
                                              <w:marRight w:val="0"/>
                                              <w:marTop w:val="0"/>
                                              <w:marBottom w:val="0"/>
                                              <w:divBdr>
                                                <w:top w:val="none" w:sz="0" w:space="0" w:color="auto"/>
                                                <w:left w:val="none" w:sz="0" w:space="0" w:color="auto"/>
                                                <w:bottom w:val="none" w:sz="0" w:space="0" w:color="auto"/>
                                                <w:right w:val="none" w:sz="0" w:space="0" w:color="auto"/>
                                              </w:divBdr>
                                              <w:divsChild>
                                                <w:div w:id="341972851">
                                                  <w:marLeft w:val="0"/>
                                                  <w:marRight w:val="0"/>
                                                  <w:marTop w:val="0"/>
                                                  <w:marBottom w:val="390"/>
                                                  <w:divBdr>
                                                    <w:top w:val="none" w:sz="0" w:space="0" w:color="auto"/>
                                                    <w:left w:val="none" w:sz="0" w:space="0" w:color="auto"/>
                                                    <w:bottom w:val="none" w:sz="0" w:space="0" w:color="auto"/>
                                                    <w:right w:val="none" w:sz="0" w:space="0" w:color="auto"/>
                                                  </w:divBdr>
                                                  <w:divsChild>
                                                    <w:div w:id="852382069">
                                                      <w:marLeft w:val="0"/>
                                                      <w:marRight w:val="0"/>
                                                      <w:marTop w:val="0"/>
                                                      <w:marBottom w:val="0"/>
                                                      <w:divBdr>
                                                        <w:top w:val="none" w:sz="0" w:space="0" w:color="auto"/>
                                                        <w:left w:val="none" w:sz="0" w:space="0" w:color="auto"/>
                                                        <w:bottom w:val="none" w:sz="0" w:space="0" w:color="auto"/>
                                                        <w:right w:val="none" w:sz="0" w:space="0" w:color="auto"/>
                                                      </w:divBdr>
                                                      <w:divsChild>
                                                        <w:div w:id="1245916848">
                                                          <w:marLeft w:val="0"/>
                                                          <w:marRight w:val="0"/>
                                                          <w:marTop w:val="0"/>
                                                          <w:marBottom w:val="0"/>
                                                          <w:divBdr>
                                                            <w:top w:val="none" w:sz="0" w:space="0" w:color="auto"/>
                                                            <w:left w:val="none" w:sz="0" w:space="0" w:color="auto"/>
                                                            <w:bottom w:val="none" w:sz="0" w:space="0" w:color="auto"/>
                                                            <w:right w:val="none" w:sz="0" w:space="0" w:color="auto"/>
                                                          </w:divBdr>
                                                          <w:divsChild>
                                                            <w:div w:id="1806696707">
                                                              <w:marLeft w:val="0"/>
                                                              <w:marRight w:val="0"/>
                                                              <w:marTop w:val="0"/>
                                                              <w:marBottom w:val="0"/>
                                                              <w:divBdr>
                                                                <w:top w:val="none" w:sz="0" w:space="0" w:color="auto"/>
                                                                <w:left w:val="none" w:sz="0" w:space="0" w:color="auto"/>
                                                                <w:bottom w:val="none" w:sz="0" w:space="0" w:color="auto"/>
                                                                <w:right w:val="none" w:sz="0" w:space="0" w:color="auto"/>
                                                              </w:divBdr>
                                                              <w:divsChild>
                                                                <w:div w:id="721758372">
                                                                  <w:marLeft w:val="0"/>
                                                                  <w:marRight w:val="0"/>
                                                                  <w:marTop w:val="0"/>
                                                                  <w:marBottom w:val="0"/>
                                                                  <w:divBdr>
                                                                    <w:top w:val="none" w:sz="0" w:space="0" w:color="auto"/>
                                                                    <w:left w:val="none" w:sz="0" w:space="0" w:color="auto"/>
                                                                    <w:bottom w:val="none" w:sz="0" w:space="0" w:color="auto"/>
                                                                    <w:right w:val="none" w:sz="0" w:space="0" w:color="auto"/>
                                                                  </w:divBdr>
                                                                </w:div>
                                                                <w:div w:id="1547446925">
                                                                  <w:marLeft w:val="45"/>
                                                                  <w:marRight w:val="45"/>
                                                                  <w:marTop w:val="15"/>
                                                                  <w:marBottom w:val="0"/>
                                                                  <w:divBdr>
                                                                    <w:top w:val="none" w:sz="0" w:space="0" w:color="auto"/>
                                                                    <w:left w:val="none" w:sz="0" w:space="0" w:color="auto"/>
                                                                    <w:bottom w:val="none" w:sz="0" w:space="0" w:color="auto"/>
                                                                    <w:right w:val="none" w:sz="0" w:space="0" w:color="auto"/>
                                                                  </w:divBdr>
                                                                  <w:divsChild>
                                                                    <w:div w:id="6321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299">
          <w:marLeft w:val="0"/>
          <w:marRight w:val="0"/>
          <w:marTop w:val="0"/>
          <w:marBottom w:val="0"/>
          <w:divBdr>
            <w:top w:val="none" w:sz="0" w:space="0" w:color="auto"/>
            <w:left w:val="none" w:sz="0" w:space="0" w:color="auto"/>
            <w:bottom w:val="none" w:sz="0" w:space="0" w:color="auto"/>
            <w:right w:val="none" w:sz="0" w:space="0" w:color="auto"/>
          </w:divBdr>
          <w:divsChild>
            <w:div w:id="2133328860">
              <w:marLeft w:val="0"/>
              <w:marRight w:val="0"/>
              <w:marTop w:val="0"/>
              <w:marBottom w:val="0"/>
              <w:divBdr>
                <w:top w:val="none" w:sz="0" w:space="0" w:color="auto"/>
                <w:left w:val="none" w:sz="0" w:space="0" w:color="auto"/>
                <w:bottom w:val="none" w:sz="0" w:space="0" w:color="auto"/>
                <w:right w:val="none" w:sz="0" w:space="0" w:color="auto"/>
              </w:divBdr>
              <w:divsChild>
                <w:div w:id="442841909">
                  <w:marLeft w:val="0"/>
                  <w:marRight w:val="0"/>
                  <w:marTop w:val="0"/>
                  <w:marBottom w:val="0"/>
                  <w:divBdr>
                    <w:top w:val="none" w:sz="0" w:space="0" w:color="auto"/>
                    <w:left w:val="none" w:sz="0" w:space="0" w:color="auto"/>
                    <w:bottom w:val="none" w:sz="0" w:space="0" w:color="auto"/>
                    <w:right w:val="none" w:sz="0" w:space="0" w:color="auto"/>
                  </w:divBdr>
                  <w:divsChild>
                    <w:div w:id="1022821056">
                      <w:marLeft w:val="2250"/>
                      <w:marRight w:val="0"/>
                      <w:marTop w:val="0"/>
                      <w:marBottom w:val="0"/>
                      <w:divBdr>
                        <w:top w:val="none" w:sz="0" w:space="0" w:color="auto"/>
                        <w:left w:val="none" w:sz="0" w:space="0" w:color="auto"/>
                        <w:bottom w:val="none" w:sz="0" w:space="0" w:color="auto"/>
                        <w:right w:val="none" w:sz="0" w:space="0" w:color="auto"/>
                      </w:divBdr>
                      <w:divsChild>
                        <w:div w:id="325865399">
                          <w:marLeft w:val="0"/>
                          <w:marRight w:val="0"/>
                          <w:marTop w:val="0"/>
                          <w:marBottom w:val="0"/>
                          <w:divBdr>
                            <w:top w:val="none" w:sz="0" w:space="0" w:color="auto"/>
                            <w:left w:val="none" w:sz="0" w:space="0" w:color="auto"/>
                            <w:bottom w:val="none" w:sz="0" w:space="0" w:color="auto"/>
                            <w:right w:val="none" w:sz="0" w:space="0" w:color="auto"/>
                          </w:divBdr>
                          <w:divsChild>
                            <w:div w:id="10539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FD00-044F-44DA-B408-69A323C9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2604</Words>
  <Characters>14276</Characters>
  <Application>Microsoft Office Word</Application>
  <DocSecurity>0</DocSecurity>
  <Lines>480</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Clare Powell</cp:lastModifiedBy>
  <cp:revision>3</cp:revision>
  <dcterms:created xsi:type="dcterms:W3CDTF">2023-10-13T15:11:00Z</dcterms:created>
  <dcterms:modified xsi:type="dcterms:W3CDTF">2023-10-13T15:12:00Z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72fe5dfd24ca135c1923b6fbb54d5ab25a551ef9a241d79087d0788161765958</vt:lpwstr>
  </property>
</Properties>
</file>